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69E36700" w14:textId="17B8D378" w:rsidR="00FC4AF0" w:rsidRPr="00FC4AF0" w:rsidRDefault="00F0430E" w:rsidP="00197D0F">
      <w:pPr>
        <w:spacing w:after="0" w:line="240" w:lineRule="auto"/>
        <w:ind w:firstLine="567"/>
        <w:jc w:val="center"/>
        <w:rPr>
          <w:rFonts w:eastAsia="Arial Unicode MS" w:cs="Times New Roman"/>
          <w:b/>
          <w:i/>
          <w:iCs/>
          <w:color w:val="000000"/>
          <w:kern w:val="0"/>
          <w:szCs w:val="24"/>
          <w:lang w:eastAsia="lt-LT"/>
          <w14:ligatures w14:val="none"/>
        </w:rPr>
      </w:pPr>
      <w:r w:rsidRPr="0009557C">
        <w:rPr>
          <w:b/>
          <w:bCs/>
          <w:szCs w:val="24"/>
        </w:rPr>
        <w:t xml:space="preserve">KALVARIJOS </w:t>
      </w:r>
      <w:r>
        <w:rPr>
          <w:b/>
          <w:bCs/>
          <w:szCs w:val="24"/>
        </w:rPr>
        <w:t>SAVIVALDYBĖS ADMINISTRACIJAI PRIKLAUSANČIŲ PASTATŲ</w:t>
      </w:r>
      <w:r>
        <w:rPr>
          <w:b/>
        </w:rPr>
        <w:t xml:space="preserve">, PATALPŲ IR OBJEKTŲ ŠILDYMO, ŠALTO IR KARŠTO VANDENS TIEKIMO IR NUOTEKŲ ŠALINIMO KOMUNIKACIJŲ PRIEŽIŪROS </w:t>
      </w:r>
      <w:r w:rsidR="0096287B">
        <w:rPr>
          <w:b/>
        </w:rPr>
        <w:t>PASLAUGŲ</w:t>
      </w:r>
      <w:r>
        <w:rPr>
          <w:b/>
          <w:bCs/>
          <w:szCs w:val="24"/>
        </w:rPr>
        <w:t xml:space="preserve"> </w:t>
      </w:r>
      <w:r w:rsidR="00FC4AF0" w:rsidRPr="00FC4AF0">
        <w:rPr>
          <w:rFonts w:eastAsia="Arial Unicode MS" w:cs="Times New Roman"/>
          <w:b/>
          <w:color w:val="000000"/>
          <w:kern w:val="0"/>
          <w:szCs w:val="24"/>
          <w:lang w:eastAsia="lt-LT"/>
          <w14:ligatures w14:val="none"/>
        </w:rPr>
        <w:t xml:space="preserve">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6E838F14" w14:textId="324E836A" w:rsidR="00E26050" w:rsidRDefault="00FC4AF0" w:rsidP="00F0430E">
      <w:pPr>
        <w:jc w:val="both"/>
        <w:rPr>
          <w:szCs w:val="24"/>
        </w:rPr>
      </w:pPr>
      <w:bookmarkStart w:id="0" w:name="_Hlk195006408"/>
      <w:r w:rsidRPr="00845870">
        <w:rPr>
          <w:rFonts w:eastAsia="Calibri" w:cs="Times New Roman"/>
          <w:color w:val="000000"/>
          <w:kern w:val="0"/>
          <w:szCs w:val="24"/>
          <w14:ligatures w14:val="none"/>
        </w:rPr>
        <w:t>1.</w:t>
      </w:r>
      <w:r w:rsidRPr="00845870">
        <w:rPr>
          <w:rFonts w:eastAsia="Calibri" w:cs="Times New Roman"/>
          <w:kern w:val="0"/>
          <w:szCs w:val="24"/>
          <w14:ligatures w14:val="none"/>
        </w:rPr>
        <w:t>1.</w:t>
      </w:r>
      <w:r w:rsidR="000222A1" w:rsidRPr="00845870">
        <w:rPr>
          <w:rFonts w:eastAsia="Times New Roman" w:cs="Times New Roman"/>
          <w:kern w:val="0"/>
          <w:szCs w:val="24"/>
          <w14:ligatures w14:val="none"/>
        </w:rPr>
        <w:t xml:space="preserve"> </w:t>
      </w:r>
      <w:r w:rsidR="00F0430E" w:rsidRPr="00F0430E">
        <w:rPr>
          <w:szCs w:val="24"/>
        </w:rPr>
        <w:t>Kalvarijos savivaldybės administracijai priklausančių pastatų, patalpų ir objektų šildymo, šalto ir karšto vandens tiekimo ir nuotekų šalinimo komunikacijų priežiūros</w:t>
      </w:r>
      <w:r w:rsidR="0096287B">
        <w:rPr>
          <w:szCs w:val="24"/>
        </w:rPr>
        <w:t xml:space="preserve"> paslaugos</w:t>
      </w:r>
      <w:r w:rsidR="00F0430E" w:rsidRPr="00F0430E">
        <w:rPr>
          <w:szCs w:val="24"/>
        </w:rPr>
        <w:t>.</w:t>
      </w:r>
      <w:r w:rsidR="00F0430E" w:rsidRPr="00DC10FB">
        <w:rPr>
          <w:szCs w:val="24"/>
        </w:rPr>
        <w:t xml:space="preserve"> </w:t>
      </w:r>
      <w:r w:rsidR="00117749">
        <w:rPr>
          <w:szCs w:val="24"/>
        </w:rPr>
        <w:t xml:space="preserve">BVPŽ- </w:t>
      </w:r>
      <w:r w:rsidR="00763473" w:rsidRPr="00763473">
        <w:rPr>
          <w:szCs w:val="24"/>
        </w:rPr>
        <w:t>50720000-8 Centrinio šildymo remonto ir priežiūros paslaugos</w:t>
      </w:r>
      <w:r w:rsidR="00117749">
        <w:rPr>
          <w:szCs w:val="24"/>
        </w:rPr>
        <w:t>.</w:t>
      </w:r>
    </w:p>
    <w:p w14:paraId="4CD38987" w14:textId="3D90CCA1" w:rsidR="00735DC6" w:rsidRPr="00B40A3E" w:rsidRDefault="00735DC6" w:rsidP="00F0430E">
      <w:pPr>
        <w:jc w:val="both"/>
        <w:rPr>
          <w:rFonts w:cs="Times New Roman"/>
          <w:color w:val="555555"/>
          <w:szCs w:val="24"/>
          <w:shd w:val="clear" w:color="auto" w:fill="FFFFFF"/>
        </w:rPr>
      </w:pPr>
      <w:r>
        <w:rPr>
          <w:rStyle w:val="form-control"/>
        </w:rPr>
        <w:t>Paslaugos neperkamos iš CPO.LT katalogo, kadangi tokių paslaugų kataloge nėra.</w:t>
      </w:r>
    </w:p>
    <w:bookmarkEnd w:id="0"/>
    <w:p w14:paraId="376D3D05" w14:textId="2F6279DC" w:rsidR="00F0430E" w:rsidRPr="00873F52" w:rsidRDefault="0096287B" w:rsidP="0096287B">
      <w:pPr>
        <w:rPr>
          <w:b/>
          <w:bCs/>
          <w:szCs w:val="24"/>
          <w:lang w:eastAsia="lt-LT"/>
        </w:rPr>
      </w:pPr>
      <w:r>
        <w:rPr>
          <w:b/>
          <w:bCs/>
          <w:szCs w:val="24"/>
          <w:lang w:eastAsia="lt-LT"/>
        </w:rPr>
        <w:t xml:space="preserve">2. </w:t>
      </w:r>
      <w:r w:rsidRPr="00873F52">
        <w:rPr>
          <w:b/>
          <w:bCs/>
          <w:szCs w:val="24"/>
          <w:lang w:eastAsia="lt-LT"/>
        </w:rPr>
        <w:t xml:space="preserve">BENDRI REIKALAVIMAI </w:t>
      </w:r>
      <w:r w:rsidR="00763473">
        <w:rPr>
          <w:b/>
          <w:bCs/>
          <w:szCs w:val="24"/>
          <w:lang w:eastAsia="lt-LT"/>
        </w:rPr>
        <w:t>PASLAUGŲ</w:t>
      </w:r>
      <w:r w:rsidRPr="00873F52">
        <w:rPr>
          <w:b/>
          <w:bCs/>
          <w:szCs w:val="24"/>
          <w:lang w:eastAsia="lt-LT"/>
        </w:rPr>
        <w:t xml:space="preserve"> ATLIKIMUI</w:t>
      </w:r>
    </w:p>
    <w:p w14:paraId="2DB49DB6" w14:textId="0BC19406" w:rsidR="00F0430E" w:rsidRPr="00873F52" w:rsidRDefault="0096287B" w:rsidP="0096287B">
      <w:pPr>
        <w:jc w:val="both"/>
        <w:rPr>
          <w:szCs w:val="24"/>
        </w:rPr>
      </w:pPr>
      <w:r>
        <w:rPr>
          <w:szCs w:val="24"/>
          <w:lang w:eastAsia="lt-LT"/>
        </w:rPr>
        <w:t>2.1.</w:t>
      </w:r>
      <w:r w:rsidR="00F0430E" w:rsidRPr="00DC10FB">
        <w:rPr>
          <w:szCs w:val="24"/>
          <w:lang w:eastAsia="lt-LT"/>
        </w:rPr>
        <w:t xml:space="preserve"> </w:t>
      </w:r>
      <w:r w:rsidR="00F0430E" w:rsidRPr="00DC10FB">
        <w:rPr>
          <w:szCs w:val="24"/>
        </w:rPr>
        <w:t xml:space="preserve">Pastatuose, patalpose, </w:t>
      </w:r>
      <w:r w:rsidR="00F0430E" w:rsidRPr="00DC10FB">
        <w:rPr>
          <w:bCs/>
          <w:szCs w:val="24"/>
        </w:rPr>
        <w:t>vadovaujantis</w:t>
      </w:r>
      <w:r w:rsidR="00F0430E" w:rsidRPr="00DC10FB">
        <w:rPr>
          <w:szCs w:val="24"/>
        </w:rPr>
        <w:t xml:space="preserve"> Lietuvos Respublikos energetikos ministro 2009 m. lapkričio 26 d. įsakymu Nr. 1-229 „Dėl pastato šildymo ir karšto vandens sistemos </w:t>
      </w:r>
      <w:r w:rsidR="00F0430E" w:rsidRPr="00DC10FB">
        <w:rPr>
          <w:bCs/>
          <w:color w:val="000000"/>
          <w:szCs w:val="24"/>
        </w:rPr>
        <w:t>priežiūros tvarkos aprašo patvirtinimo</w:t>
      </w:r>
      <w:r w:rsidR="00F0430E" w:rsidRPr="00DC10FB">
        <w:rPr>
          <w:szCs w:val="24"/>
        </w:rPr>
        <w:t>“, reikalinga atlikti šildymo ir karšto vandens sistemos priežiūros (eksploatavimo) privalom</w:t>
      </w:r>
      <w:r>
        <w:rPr>
          <w:szCs w:val="24"/>
        </w:rPr>
        <w:t>as paslaugas.</w:t>
      </w:r>
    </w:p>
    <w:p w14:paraId="05132404" w14:textId="53448561" w:rsidR="00F0430E" w:rsidRPr="003D1E23" w:rsidRDefault="0096287B" w:rsidP="0096287B">
      <w:pPr>
        <w:rPr>
          <w:b/>
          <w:bCs/>
          <w:szCs w:val="24"/>
        </w:rPr>
      </w:pPr>
      <w:r>
        <w:rPr>
          <w:b/>
          <w:bCs/>
          <w:szCs w:val="24"/>
        </w:rPr>
        <w:t>3. PASLAUGŲ</w:t>
      </w:r>
      <w:r w:rsidRPr="003D1E23">
        <w:rPr>
          <w:b/>
          <w:bCs/>
          <w:szCs w:val="24"/>
        </w:rPr>
        <w:t xml:space="preserve"> SĄRAŠAS</w:t>
      </w:r>
      <w:r>
        <w:rPr>
          <w:b/>
          <w:bCs/>
          <w:szCs w:val="24"/>
        </w:rPr>
        <w:t>:</w:t>
      </w:r>
    </w:p>
    <w:p w14:paraId="4A595936" w14:textId="41E300B6" w:rsidR="00F0430E" w:rsidRPr="003D1E23" w:rsidRDefault="0096287B" w:rsidP="0096287B">
      <w:pPr>
        <w:jc w:val="both"/>
        <w:rPr>
          <w:szCs w:val="24"/>
        </w:rPr>
      </w:pPr>
      <w:r>
        <w:rPr>
          <w:szCs w:val="24"/>
        </w:rPr>
        <w:t>3.1</w:t>
      </w:r>
      <w:r w:rsidR="00F0430E" w:rsidRPr="003D1E23">
        <w:rPr>
          <w:szCs w:val="24"/>
        </w:rPr>
        <w:t xml:space="preserve">. Pastatų, daugiabučių namų šildymo ir karšto vandens sistemos komponentų, priežiūros (eksploatavimo) </w:t>
      </w:r>
      <w:r>
        <w:rPr>
          <w:szCs w:val="24"/>
        </w:rPr>
        <w:t>paslaugos:</w:t>
      </w:r>
    </w:p>
    <w:p w14:paraId="60C04974" w14:textId="73F540E5" w:rsidR="00F0430E" w:rsidRPr="003D1E23" w:rsidRDefault="0096287B" w:rsidP="0096287B">
      <w:pPr>
        <w:jc w:val="both"/>
        <w:rPr>
          <w:szCs w:val="24"/>
        </w:rPr>
      </w:pPr>
      <w:r>
        <w:rPr>
          <w:szCs w:val="24"/>
        </w:rPr>
        <w:t>3</w:t>
      </w:r>
      <w:r w:rsidR="00F0430E" w:rsidRPr="003D1E23">
        <w:rPr>
          <w:szCs w:val="24"/>
        </w:rPr>
        <w:t>.1.</w:t>
      </w:r>
      <w:r>
        <w:rPr>
          <w:szCs w:val="24"/>
        </w:rPr>
        <w:t>1.</w:t>
      </w:r>
      <w:r w:rsidR="00F0430E" w:rsidRPr="003D1E23">
        <w:rPr>
          <w:szCs w:val="24"/>
        </w:rPr>
        <w:t xml:space="preserve"> šildymo sistemos (visumoje) priežiūra (eksploatavimas);</w:t>
      </w:r>
    </w:p>
    <w:p w14:paraId="4BCEC301" w14:textId="7FA8096E" w:rsidR="00F0430E" w:rsidRPr="003D1E23" w:rsidRDefault="0096287B" w:rsidP="0096287B">
      <w:pPr>
        <w:jc w:val="both"/>
        <w:rPr>
          <w:szCs w:val="24"/>
        </w:rPr>
      </w:pPr>
      <w:r>
        <w:rPr>
          <w:szCs w:val="24"/>
        </w:rPr>
        <w:t>3.1</w:t>
      </w:r>
      <w:r w:rsidR="00F0430E" w:rsidRPr="003D1E23">
        <w:rPr>
          <w:szCs w:val="24"/>
        </w:rPr>
        <w:t>.2. karšto vandens sistemos (visumoje) priežiūra (eksploatavimas);</w:t>
      </w:r>
    </w:p>
    <w:p w14:paraId="561BCB5D" w14:textId="6F3A0C1A" w:rsidR="00F0430E" w:rsidRPr="003D1E23" w:rsidRDefault="0096287B" w:rsidP="0096287B">
      <w:pPr>
        <w:jc w:val="both"/>
        <w:rPr>
          <w:szCs w:val="24"/>
        </w:rPr>
      </w:pPr>
      <w:r>
        <w:rPr>
          <w:szCs w:val="24"/>
        </w:rPr>
        <w:t>3.1</w:t>
      </w:r>
      <w:r w:rsidR="00F0430E" w:rsidRPr="003D1E23">
        <w:rPr>
          <w:szCs w:val="24"/>
        </w:rPr>
        <w:t>.3. šilumos izoliacijos priežiūra (eksploatavimas);</w:t>
      </w:r>
    </w:p>
    <w:p w14:paraId="03558C00" w14:textId="0ABB449C" w:rsidR="00F0430E" w:rsidRPr="003D1E23" w:rsidRDefault="0096287B" w:rsidP="0096287B">
      <w:pPr>
        <w:jc w:val="both"/>
        <w:rPr>
          <w:szCs w:val="24"/>
        </w:rPr>
      </w:pPr>
      <w:r>
        <w:rPr>
          <w:szCs w:val="24"/>
        </w:rPr>
        <w:t>3.1</w:t>
      </w:r>
      <w:r w:rsidR="00F0430E" w:rsidRPr="003D1E23">
        <w:rPr>
          <w:szCs w:val="24"/>
        </w:rPr>
        <w:t>.4. suvartoto šilumos kiekio daliklių priežiūra (eksploatavimas);</w:t>
      </w:r>
    </w:p>
    <w:p w14:paraId="03E88DFB" w14:textId="4F47753A" w:rsidR="00F0430E" w:rsidRPr="003D1E23" w:rsidRDefault="0096287B" w:rsidP="0096287B">
      <w:pPr>
        <w:jc w:val="both"/>
        <w:rPr>
          <w:szCs w:val="24"/>
        </w:rPr>
      </w:pPr>
      <w:r>
        <w:rPr>
          <w:szCs w:val="24"/>
        </w:rPr>
        <w:t>3.1</w:t>
      </w:r>
      <w:r w:rsidR="00F0430E" w:rsidRPr="003D1E23">
        <w:rPr>
          <w:szCs w:val="24"/>
        </w:rPr>
        <w:t xml:space="preserve">.5. suvartoto karšto vandens kiekio </w:t>
      </w:r>
      <w:r w:rsidR="00323BBD">
        <w:rPr>
          <w:szCs w:val="24"/>
        </w:rPr>
        <w:t>skaitiklių</w:t>
      </w:r>
      <w:r w:rsidR="00F0430E" w:rsidRPr="003D1E23">
        <w:rPr>
          <w:szCs w:val="24"/>
        </w:rPr>
        <w:t xml:space="preserve"> priežiūra (eksploatavimas);</w:t>
      </w:r>
    </w:p>
    <w:p w14:paraId="0B9B8F95" w14:textId="6709D00F" w:rsidR="00F0430E" w:rsidRPr="003D1E23" w:rsidRDefault="0096287B" w:rsidP="0096287B">
      <w:pPr>
        <w:jc w:val="both"/>
        <w:rPr>
          <w:szCs w:val="24"/>
        </w:rPr>
      </w:pPr>
      <w:r>
        <w:rPr>
          <w:szCs w:val="24"/>
        </w:rPr>
        <w:t>3.1</w:t>
      </w:r>
      <w:r w:rsidR="00F0430E" w:rsidRPr="003D1E23">
        <w:rPr>
          <w:szCs w:val="24"/>
        </w:rPr>
        <w:t>.6. šildymo prietaisų (tarp jų vonių šildymo) su valdymo ir uždarymo armatūra priežiūra (eksploatavimas);</w:t>
      </w:r>
    </w:p>
    <w:p w14:paraId="516714ED" w14:textId="561894E0" w:rsidR="00F0430E" w:rsidRDefault="0096287B" w:rsidP="00763473">
      <w:pPr>
        <w:jc w:val="both"/>
        <w:rPr>
          <w:szCs w:val="24"/>
        </w:rPr>
      </w:pPr>
      <w:r>
        <w:rPr>
          <w:szCs w:val="24"/>
        </w:rPr>
        <w:t>3.1</w:t>
      </w:r>
      <w:r w:rsidR="00F0430E" w:rsidRPr="003D1E23">
        <w:rPr>
          <w:szCs w:val="24"/>
        </w:rPr>
        <w:t>.7. vamzdynų su valdymo ir uždarymo armatūra priežiūra (eksploatavimas)</w:t>
      </w:r>
    </w:p>
    <w:p w14:paraId="7A9AB3EB" w14:textId="1C395058" w:rsidR="00F0430E" w:rsidRPr="003D1E23" w:rsidRDefault="0096287B" w:rsidP="0096287B">
      <w:pPr>
        <w:rPr>
          <w:szCs w:val="24"/>
        </w:rPr>
      </w:pPr>
      <w:r>
        <w:rPr>
          <w:b/>
          <w:bCs/>
          <w:szCs w:val="24"/>
        </w:rPr>
        <w:t>4.</w:t>
      </w:r>
      <w:r w:rsidR="00F0430E">
        <w:rPr>
          <w:b/>
          <w:bCs/>
          <w:szCs w:val="24"/>
        </w:rPr>
        <w:t xml:space="preserve"> </w:t>
      </w:r>
      <w:r>
        <w:rPr>
          <w:b/>
          <w:bCs/>
          <w:szCs w:val="24"/>
        </w:rPr>
        <w:t>PASLAUGŲ PAGAL POREIKĮ</w:t>
      </w:r>
      <w:r w:rsidRPr="003D1E23">
        <w:rPr>
          <w:b/>
          <w:bCs/>
          <w:szCs w:val="24"/>
        </w:rPr>
        <w:t xml:space="preserve"> SĄRAŠAS</w:t>
      </w:r>
      <w:r>
        <w:rPr>
          <w:b/>
          <w:bCs/>
          <w:szCs w:val="24"/>
        </w:rPr>
        <w:t>:</w:t>
      </w:r>
    </w:p>
    <w:p w14:paraId="1BF526D3" w14:textId="2275797E" w:rsidR="00F0430E" w:rsidRPr="003D1E23" w:rsidRDefault="0096287B" w:rsidP="0096287B">
      <w:pPr>
        <w:jc w:val="both"/>
        <w:rPr>
          <w:szCs w:val="24"/>
        </w:rPr>
      </w:pPr>
      <w:r>
        <w:rPr>
          <w:szCs w:val="24"/>
        </w:rPr>
        <w:t>4.1</w:t>
      </w:r>
      <w:r w:rsidR="00F0430E" w:rsidRPr="003D1E23">
        <w:rPr>
          <w:szCs w:val="24"/>
        </w:rPr>
        <w:t xml:space="preserve">. Pastatų, daugiabučių namų šilumos punktų komponentų, priežiūros (eksploatavimo) </w:t>
      </w:r>
      <w:r w:rsidRPr="0096287B">
        <w:rPr>
          <w:szCs w:val="24"/>
        </w:rPr>
        <w:t>paslaugos</w:t>
      </w:r>
      <w:r w:rsidR="00F0430E" w:rsidRPr="0096287B">
        <w:rPr>
          <w:szCs w:val="24"/>
        </w:rPr>
        <w:t>:</w:t>
      </w:r>
    </w:p>
    <w:p w14:paraId="26DF2839" w14:textId="6A8BAECC" w:rsidR="00F0430E" w:rsidRPr="003D1E23" w:rsidRDefault="0096287B" w:rsidP="0096287B">
      <w:pPr>
        <w:jc w:val="both"/>
        <w:rPr>
          <w:szCs w:val="24"/>
        </w:rPr>
      </w:pPr>
      <w:r>
        <w:rPr>
          <w:szCs w:val="24"/>
        </w:rPr>
        <w:t>4.</w:t>
      </w:r>
      <w:r w:rsidR="00F0430E" w:rsidRPr="003D1E23">
        <w:rPr>
          <w:szCs w:val="24"/>
        </w:rPr>
        <w:t>1.</w:t>
      </w:r>
      <w:r>
        <w:rPr>
          <w:szCs w:val="24"/>
        </w:rPr>
        <w:t>1.</w:t>
      </w:r>
      <w:r w:rsidR="00F0430E" w:rsidRPr="003D1E23">
        <w:rPr>
          <w:szCs w:val="24"/>
        </w:rPr>
        <w:t xml:space="preserve"> patalpų priežiūra (eksploatavimas);</w:t>
      </w:r>
    </w:p>
    <w:p w14:paraId="5A16D5B1" w14:textId="2A4EE5E7" w:rsidR="00F0430E" w:rsidRPr="003D1E23" w:rsidRDefault="0096287B" w:rsidP="0096287B">
      <w:pPr>
        <w:jc w:val="both"/>
        <w:rPr>
          <w:szCs w:val="24"/>
        </w:rPr>
      </w:pPr>
      <w:r>
        <w:rPr>
          <w:szCs w:val="24"/>
        </w:rPr>
        <w:t>4.1</w:t>
      </w:r>
      <w:r w:rsidR="00F0430E" w:rsidRPr="003D1E23">
        <w:rPr>
          <w:szCs w:val="24"/>
        </w:rPr>
        <w:t>.2. šilumokaičių priežiūra (eksploatavimas);</w:t>
      </w:r>
    </w:p>
    <w:p w14:paraId="3910CFFA" w14:textId="5E378BF5" w:rsidR="00F0430E" w:rsidRPr="003D1E23" w:rsidRDefault="0096287B" w:rsidP="0096287B">
      <w:pPr>
        <w:jc w:val="both"/>
        <w:rPr>
          <w:szCs w:val="24"/>
        </w:rPr>
      </w:pPr>
      <w:r>
        <w:rPr>
          <w:szCs w:val="24"/>
        </w:rPr>
        <w:t>4.1</w:t>
      </w:r>
      <w:r w:rsidR="00F0430E" w:rsidRPr="003D1E23">
        <w:rPr>
          <w:szCs w:val="24"/>
        </w:rPr>
        <w:t>.3. siurblių priežiūra (eksploatavimas);</w:t>
      </w:r>
    </w:p>
    <w:p w14:paraId="55077A24" w14:textId="64D89BEC" w:rsidR="00F0430E" w:rsidRPr="003D1E23" w:rsidRDefault="0096287B" w:rsidP="0096287B">
      <w:pPr>
        <w:jc w:val="both"/>
        <w:rPr>
          <w:szCs w:val="24"/>
        </w:rPr>
      </w:pPr>
      <w:r>
        <w:rPr>
          <w:szCs w:val="24"/>
        </w:rPr>
        <w:t>4.1</w:t>
      </w:r>
      <w:r w:rsidR="00F0430E" w:rsidRPr="003D1E23">
        <w:rPr>
          <w:szCs w:val="24"/>
        </w:rPr>
        <w:t>.4. kontrolės matavimo prietaisų (KMP) priežiūra (eksploatavimas);</w:t>
      </w:r>
    </w:p>
    <w:p w14:paraId="1AE5AC7E" w14:textId="1E68535E" w:rsidR="00F0430E" w:rsidRPr="003D1E23" w:rsidRDefault="0096287B" w:rsidP="0096287B">
      <w:pPr>
        <w:rPr>
          <w:szCs w:val="24"/>
        </w:rPr>
      </w:pPr>
      <w:r>
        <w:rPr>
          <w:szCs w:val="24"/>
        </w:rPr>
        <w:t>4.1</w:t>
      </w:r>
      <w:r w:rsidR="00F0430E" w:rsidRPr="003D1E23">
        <w:rPr>
          <w:szCs w:val="24"/>
        </w:rPr>
        <w:t>.5. valdymo ir uždarymo armatūros priežiūra (eksploatavimas);</w:t>
      </w:r>
    </w:p>
    <w:p w14:paraId="78172973" w14:textId="700420F1" w:rsidR="00F0430E" w:rsidRPr="003D1E23" w:rsidRDefault="0096287B" w:rsidP="0096287B">
      <w:pPr>
        <w:rPr>
          <w:szCs w:val="24"/>
        </w:rPr>
      </w:pPr>
      <w:r>
        <w:rPr>
          <w:szCs w:val="24"/>
        </w:rPr>
        <w:t>4</w:t>
      </w:r>
      <w:r w:rsidR="00F0430E" w:rsidRPr="003D1E23">
        <w:rPr>
          <w:szCs w:val="24"/>
        </w:rPr>
        <w:t>.</w:t>
      </w:r>
      <w:r>
        <w:rPr>
          <w:szCs w:val="24"/>
        </w:rPr>
        <w:t>1.</w:t>
      </w:r>
      <w:r w:rsidR="00F0430E" w:rsidRPr="003D1E23">
        <w:rPr>
          <w:szCs w:val="24"/>
        </w:rPr>
        <w:t>6. filtrų ir purvo rinktuvų priežiūra (eksploatavimas);</w:t>
      </w:r>
    </w:p>
    <w:p w14:paraId="2B9E0C27" w14:textId="38FE003C" w:rsidR="00F0430E" w:rsidRPr="003D1E23" w:rsidRDefault="0096287B" w:rsidP="0096287B">
      <w:pPr>
        <w:rPr>
          <w:szCs w:val="24"/>
        </w:rPr>
      </w:pPr>
      <w:r>
        <w:rPr>
          <w:szCs w:val="24"/>
        </w:rPr>
        <w:t>4.1</w:t>
      </w:r>
      <w:r w:rsidR="00F0430E" w:rsidRPr="003D1E23">
        <w:rPr>
          <w:szCs w:val="24"/>
        </w:rPr>
        <w:t>.7. automatizuoto šilumos modulio - reguliatoriaus priežiūra (eksploatavimas);</w:t>
      </w:r>
    </w:p>
    <w:p w14:paraId="6944F2E1" w14:textId="20B64C2A" w:rsidR="00F0430E" w:rsidRPr="003D1E23" w:rsidRDefault="0096287B" w:rsidP="0096287B">
      <w:pPr>
        <w:rPr>
          <w:szCs w:val="24"/>
        </w:rPr>
      </w:pPr>
      <w:r>
        <w:rPr>
          <w:szCs w:val="24"/>
        </w:rPr>
        <w:t>4.1</w:t>
      </w:r>
      <w:r w:rsidR="00F0430E" w:rsidRPr="003D1E23">
        <w:rPr>
          <w:szCs w:val="24"/>
        </w:rPr>
        <w:t>.8. telemetrinės sistemos priežiūra (eksploatavimas).</w:t>
      </w:r>
    </w:p>
    <w:p w14:paraId="1526A338" w14:textId="6F097F47" w:rsidR="00F0430E" w:rsidRDefault="0096287B" w:rsidP="0096287B">
      <w:pPr>
        <w:rPr>
          <w:szCs w:val="24"/>
        </w:rPr>
      </w:pPr>
      <w:r>
        <w:rPr>
          <w:szCs w:val="24"/>
        </w:rPr>
        <w:lastRenderedPageBreak/>
        <w:t>4.1</w:t>
      </w:r>
      <w:r w:rsidR="00F0430E" w:rsidRPr="003D1E23">
        <w:rPr>
          <w:szCs w:val="24"/>
        </w:rPr>
        <w:t>.9. avarijos lokalizavimas per 30 min. nuo pranešimo apie įvykį.</w:t>
      </w:r>
    </w:p>
    <w:p w14:paraId="712E148A" w14:textId="238FC169" w:rsidR="00422A06" w:rsidRDefault="00422A06" w:rsidP="0096287B">
      <w:pPr>
        <w:rPr>
          <w:szCs w:val="24"/>
        </w:rPr>
      </w:pPr>
      <w:r>
        <w:rPr>
          <w:szCs w:val="24"/>
        </w:rPr>
        <w:t>4.1.10. individualaus šildymo šilumos gamybos įrenginių priežiūra.</w:t>
      </w:r>
    </w:p>
    <w:p w14:paraId="06504A07" w14:textId="77777777" w:rsidR="00F0430E" w:rsidRPr="003D1E23" w:rsidRDefault="00F0430E" w:rsidP="00F0430E">
      <w:pPr>
        <w:ind w:firstLine="1296"/>
        <w:jc w:val="both"/>
        <w:rPr>
          <w:szCs w:val="24"/>
        </w:rPr>
      </w:pPr>
    </w:p>
    <w:p w14:paraId="5134A83D" w14:textId="691C10C8" w:rsidR="00F0430E" w:rsidRPr="003D1E23" w:rsidRDefault="0096287B" w:rsidP="0096287B">
      <w:pPr>
        <w:rPr>
          <w:b/>
          <w:szCs w:val="24"/>
        </w:rPr>
      </w:pPr>
      <w:r>
        <w:rPr>
          <w:b/>
          <w:szCs w:val="24"/>
        </w:rPr>
        <w:t>5. PASLAUGŲ,</w:t>
      </w:r>
      <w:r w:rsidRPr="003D1E23">
        <w:rPr>
          <w:b/>
          <w:szCs w:val="24"/>
        </w:rPr>
        <w:t xml:space="preserve"> KURI</w:t>
      </w:r>
      <w:r>
        <w:rPr>
          <w:b/>
          <w:szCs w:val="24"/>
        </w:rPr>
        <w:t>OS</w:t>
      </w:r>
      <w:r w:rsidRPr="003D1E23">
        <w:rPr>
          <w:b/>
          <w:szCs w:val="24"/>
        </w:rPr>
        <w:t xml:space="preserve"> ATLIEKAM</w:t>
      </w:r>
      <w:r>
        <w:rPr>
          <w:b/>
          <w:szCs w:val="24"/>
        </w:rPr>
        <w:t>OS</w:t>
      </w:r>
      <w:r w:rsidRPr="003D1E23">
        <w:rPr>
          <w:b/>
          <w:szCs w:val="24"/>
        </w:rPr>
        <w:t xml:space="preserve"> SAVININKUI UŽSAKIUS (PAGAL POREIKĮ), SĄRAŠAS</w:t>
      </w:r>
      <w:r>
        <w:rPr>
          <w:b/>
          <w:szCs w:val="24"/>
        </w:rPr>
        <w:t>:</w:t>
      </w:r>
    </w:p>
    <w:p w14:paraId="6C2700C0" w14:textId="03FF34B6" w:rsidR="00F0430E" w:rsidRPr="003D1E23" w:rsidRDefault="0096287B" w:rsidP="0096287B">
      <w:pPr>
        <w:jc w:val="both"/>
        <w:rPr>
          <w:szCs w:val="24"/>
        </w:rPr>
      </w:pPr>
      <w:r>
        <w:rPr>
          <w:szCs w:val="24"/>
        </w:rPr>
        <w:t>5.1</w:t>
      </w:r>
      <w:r w:rsidR="00F0430E" w:rsidRPr="003D1E23">
        <w:rPr>
          <w:szCs w:val="24"/>
        </w:rPr>
        <w:t>.1.</w:t>
      </w:r>
      <w:r>
        <w:rPr>
          <w:szCs w:val="24"/>
        </w:rPr>
        <w:t xml:space="preserve"> </w:t>
      </w:r>
      <w:r w:rsidR="00F0430E" w:rsidRPr="003D1E23">
        <w:rPr>
          <w:szCs w:val="24"/>
        </w:rPr>
        <w:t>Šildymo sistemos sezoninis arba poavarinis paleidimas ir nuorinimas;</w:t>
      </w:r>
    </w:p>
    <w:p w14:paraId="2F54C8BA" w14:textId="03690864" w:rsidR="00F0430E" w:rsidRPr="003D1E23" w:rsidRDefault="0096287B" w:rsidP="0096287B">
      <w:pPr>
        <w:jc w:val="both"/>
        <w:rPr>
          <w:szCs w:val="24"/>
        </w:rPr>
      </w:pPr>
      <w:r>
        <w:rPr>
          <w:szCs w:val="24"/>
        </w:rPr>
        <w:t>5.1</w:t>
      </w:r>
      <w:r w:rsidR="00F0430E" w:rsidRPr="003D1E23">
        <w:rPr>
          <w:szCs w:val="24"/>
        </w:rPr>
        <w:t>.2.</w:t>
      </w:r>
      <w:r>
        <w:rPr>
          <w:szCs w:val="24"/>
        </w:rPr>
        <w:t xml:space="preserve"> </w:t>
      </w:r>
      <w:r w:rsidR="00F0430E" w:rsidRPr="003D1E23">
        <w:rPr>
          <w:szCs w:val="24"/>
        </w:rPr>
        <w:t>Pastato šildymo sistemos praplovimas, ruošiant šildymo sezonui;</w:t>
      </w:r>
    </w:p>
    <w:p w14:paraId="62A54E87" w14:textId="6F73A164" w:rsidR="00F0430E" w:rsidRPr="003D1E23" w:rsidRDefault="0096287B" w:rsidP="0096287B">
      <w:pPr>
        <w:jc w:val="both"/>
        <w:rPr>
          <w:szCs w:val="24"/>
        </w:rPr>
      </w:pPr>
      <w:r>
        <w:rPr>
          <w:szCs w:val="24"/>
        </w:rPr>
        <w:t>5.1</w:t>
      </w:r>
      <w:r w:rsidR="00F0430E" w:rsidRPr="003D1E23">
        <w:rPr>
          <w:szCs w:val="24"/>
        </w:rPr>
        <w:t>.3.</w:t>
      </w:r>
      <w:r>
        <w:rPr>
          <w:szCs w:val="24"/>
        </w:rPr>
        <w:t xml:space="preserve"> </w:t>
      </w:r>
      <w:r w:rsidR="00F0430E" w:rsidRPr="003D1E23">
        <w:rPr>
          <w:szCs w:val="24"/>
        </w:rPr>
        <w:t>Šildymo sistemos hidraulinis bandymas, ruošiant šildymo sezonui;</w:t>
      </w:r>
    </w:p>
    <w:p w14:paraId="7AC26B67" w14:textId="1458A618" w:rsidR="00F0430E" w:rsidRPr="003D1E23" w:rsidRDefault="0096287B" w:rsidP="0096287B">
      <w:pPr>
        <w:jc w:val="both"/>
        <w:rPr>
          <w:szCs w:val="24"/>
        </w:rPr>
      </w:pPr>
      <w:r>
        <w:rPr>
          <w:szCs w:val="24"/>
        </w:rPr>
        <w:t>5.1</w:t>
      </w:r>
      <w:r w:rsidR="00F0430E" w:rsidRPr="003D1E23">
        <w:rPr>
          <w:szCs w:val="24"/>
        </w:rPr>
        <w:t>.4.</w:t>
      </w:r>
      <w:r>
        <w:rPr>
          <w:szCs w:val="24"/>
        </w:rPr>
        <w:t xml:space="preserve"> </w:t>
      </w:r>
      <w:r w:rsidR="00F0430E" w:rsidRPr="003D1E23">
        <w:rPr>
          <w:szCs w:val="24"/>
        </w:rPr>
        <w:t>Šilumos punktų patalpose įrengtų cirkuliacinių siurblių einamasis remontas;</w:t>
      </w:r>
    </w:p>
    <w:p w14:paraId="0F9F50DF" w14:textId="015A65C7" w:rsidR="00F0430E" w:rsidRPr="003D1E23" w:rsidRDefault="0096287B" w:rsidP="0096287B">
      <w:pPr>
        <w:jc w:val="both"/>
        <w:rPr>
          <w:szCs w:val="24"/>
        </w:rPr>
      </w:pPr>
      <w:r>
        <w:rPr>
          <w:szCs w:val="24"/>
        </w:rPr>
        <w:t>5.1</w:t>
      </w:r>
      <w:r w:rsidR="00F0430E" w:rsidRPr="003D1E23">
        <w:rPr>
          <w:szCs w:val="24"/>
        </w:rPr>
        <w:t>.5.</w:t>
      </w:r>
      <w:r>
        <w:rPr>
          <w:szCs w:val="24"/>
        </w:rPr>
        <w:t xml:space="preserve"> </w:t>
      </w:r>
      <w:r w:rsidR="00F0430E" w:rsidRPr="003D1E23">
        <w:rPr>
          <w:szCs w:val="24"/>
        </w:rPr>
        <w:t>Šilumos punktų patalpose įrengtų sugedusių cirkuliacinių siurblių keitimas;</w:t>
      </w:r>
    </w:p>
    <w:p w14:paraId="6DEE37A0" w14:textId="7ADB64B5" w:rsidR="00F0430E" w:rsidRPr="003D1E23" w:rsidRDefault="0096287B" w:rsidP="0096287B">
      <w:pPr>
        <w:jc w:val="both"/>
        <w:rPr>
          <w:szCs w:val="24"/>
        </w:rPr>
      </w:pPr>
      <w:r>
        <w:rPr>
          <w:szCs w:val="24"/>
        </w:rPr>
        <w:t>5.1</w:t>
      </w:r>
      <w:r w:rsidR="00F0430E" w:rsidRPr="003D1E23">
        <w:rPr>
          <w:szCs w:val="24"/>
        </w:rPr>
        <w:t>.6.</w:t>
      </w:r>
      <w:r>
        <w:rPr>
          <w:szCs w:val="24"/>
        </w:rPr>
        <w:t xml:space="preserve"> </w:t>
      </w:r>
      <w:r w:rsidR="00F0430E" w:rsidRPr="003D1E23">
        <w:rPr>
          <w:szCs w:val="24"/>
        </w:rPr>
        <w:t>Avarijų sistemoje lokalizavimas ir likvidavimas (srieginių jungčių suveržimas, apkabų uždėjimas, įtrūkimų suvirinimas, susidėvėjusių iki 1 metro ilgio vamzdžių pakeitimas</w:t>
      </w:r>
      <w:r w:rsidR="00323BBD">
        <w:rPr>
          <w:szCs w:val="24"/>
        </w:rPr>
        <w:t>)</w:t>
      </w:r>
      <w:r w:rsidR="00F0430E" w:rsidRPr="003D1E23">
        <w:rPr>
          <w:szCs w:val="24"/>
        </w:rPr>
        <w:t>;</w:t>
      </w:r>
    </w:p>
    <w:p w14:paraId="66D8F34D" w14:textId="77D356FD" w:rsidR="00F0430E" w:rsidRPr="003D1E23" w:rsidRDefault="0096287B" w:rsidP="0096287B">
      <w:pPr>
        <w:jc w:val="both"/>
        <w:rPr>
          <w:szCs w:val="24"/>
        </w:rPr>
      </w:pPr>
      <w:r>
        <w:rPr>
          <w:szCs w:val="24"/>
        </w:rPr>
        <w:t>5.1</w:t>
      </w:r>
      <w:r w:rsidR="00F0430E" w:rsidRPr="003D1E23">
        <w:rPr>
          <w:szCs w:val="24"/>
        </w:rPr>
        <w:t>.7.</w:t>
      </w:r>
      <w:r>
        <w:rPr>
          <w:szCs w:val="24"/>
        </w:rPr>
        <w:t xml:space="preserve"> </w:t>
      </w:r>
      <w:r w:rsidR="00F0430E" w:rsidRPr="003D1E23">
        <w:rPr>
          <w:szCs w:val="24"/>
        </w:rPr>
        <w:t xml:space="preserve">Šildymo vamzdynų iki </w:t>
      </w:r>
      <w:r w:rsidR="00323BBD">
        <w:rPr>
          <w:szCs w:val="24"/>
        </w:rPr>
        <w:t>5</w:t>
      </w:r>
      <w:r w:rsidR="00F0430E" w:rsidRPr="003D1E23">
        <w:rPr>
          <w:szCs w:val="24"/>
        </w:rPr>
        <w:t>0 mm skersmens, trumpesnių kaip 2 m ilgio atskirų ruožų keitimas;</w:t>
      </w:r>
    </w:p>
    <w:p w14:paraId="2BFACCAE" w14:textId="70F3A716" w:rsidR="00F0430E" w:rsidRPr="003D1E23" w:rsidRDefault="0096287B" w:rsidP="0096287B">
      <w:pPr>
        <w:jc w:val="both"/>
        <w:rPr>
          <w:szCs w:val="24"/>
        </w:rPr>
      </w:pPr>
      <w:r>
        <w:rPr>
          <w:szCs w:val="24"/>
        </w:rPr>
        <w:t>5.1</w:t>
      </w:r>
      <w:r w:rsidR="00F0430E" w:rsidRPr="003D1E23">
        <w:rPr>
          <w:szCs w:val="24"/>
        </w:rPr>
        <w:t>.8.</w:t>
      </w:r>
      <w:r>
        <w:rPr>
          <w:szCs w:val="24"/>
        </w:rPr>
        <w:t xml:space="preserve"> </w:t>
      </w:r>
      <w:r w:rsidR="00F0430E" w:rsidRPr="003D1E23">
        <w:rPr>
          <w:szCs w:val="24"/>
        </w:rPr>
        <w:t>Nuotėkio atvirai paklotų arba sienose, perdangose bei pogrindiniuose kanaluose esančių šildymo vamzdžių likvidavimas (statybinės konstrukcijos išardymas, srieginių jungčių suveržimas, apkabų uždėjimas, įtrūkimų suvirinimas ar iki 0,5 m ilgio vamzdžių pakeitimas, išardytų sienų, konstrukcijų atkūrimas);</w:t>
      </w:r>
    </w:p>
    <w:p w14:paraId="4F8B04C7" w14:textId="4A895251" w:rsidR="00F0430E" w:rsidRPr="003D1E23" w:rsidRDefault="0096287B" w:rsidP="0096287B">
      <w:pPr>
        <w:jc w:val="both"/>
        <w:rPr>
          <w:szCs w:val="24"/>
        </w:rPr>
      </w:pPr>
      <w:r>
        <w:rPr>
          <w:szCs w:val="24"/>
        </w:rPr>
        <w:t>5.1</w:t>
      </w:r>
      <w:r w:rsidR="00F0430E" w:rsidRPr="003D1E23">
        <w:rPr>
          <w:szCs w:val="24"/>
        </w:rPr>
        <w:t>.9.Vamzdynų ir armatūros izoliacijos, pažeistos eksploatavimo metu, atkūrimas;</w:t>
      </w:r>
    </w:p>
    <w:p w14:paraId="234330C5" w14:textId="1205685C" w:rsidR="00F0430E" w:rsidRPr="003D1E23" w:rsidRDefault="0096287B" w:rsidP="0096287B">
      <w:pPr>
        <w:jc w:val="both"/>
        <w:rPr>
          <w:szCs w:val="24"/>
        </w:rPr>
      </w:pPr>
      <w:r>
        <w:rPr>
          <w:szCs w:val="24"/>
        </w:rPr>
        <w:t>5.1</w:t>
      </w:r>
      <w:r w:rsidR="00F0430E" w:rsidRPr="003D1E23">
        <w:rPr>
          <w:szCs w:val="24"/>
        </w:rPr>
        <w:t>.10.</w:t>
      </w:r>
      <w:r>
        <w:rPr>
          <w:szCs w:val="24"/>
        </w:rPr>
        <w:t xml:space="preserve"> </w:t>
      </w:r>
      <w:r w:rsidR="00F0430E" w:rsidRPr="003D1E23">
        <w:rPr>
          <w:szCs w:val="24"/>
        </w:rPr>
        <w:t>Kiaurų radiatorių patalpose nuėmimas ir uždėjimas, aklių arba šilumnešio cirkuliacijos jungčių įrengimas vietoje nuimto radiatoriaus (radiatorius ir kitus prietaisus turi parūpinti patalpos savininkas);</w:t>
      </w:r>
    </w:p>
    <w:p w14:paraId="63B2AD50" w14:textId="74814438" w:rsidR="00F0430E" w:rsidRPr="003D1E23" w:rsidRDefault="0096287B" w:rsidP="0096287B">
      <w:pPr>
        <w:jc w:val="both"/>
        <w:rPr>
          <w:szCs w:val="24"/>
        </w:rPr>
      </w:pPr>
      <w:r>
        <w:rPr>
          <w:szCs w:val="24"/>
        </w:rPr>
        <w:t>5.1</w:t>
      </w:r>
      <w:r w:rsidR="00F0430E" w:rsidRPr="003D1E23">
        <w:rPr>
          <w:szCs w:val="24"/>
        </w:rPr>
        <w:t>.11.</w:t>
      </w:r>
      <w:r>
        <w:rPr>
          <w:szCs w:val="24"/>
        </w:rPr>
        <w:t xml:space="preserve"> </w:t>
      </w:r>
      <w:r w:rsidR="00F0430E" w:rsidRPr="003D1E23">
        <w:rPr>
          <w:szCs w:val="24"/>
        </w:rPr>
        <w:t>Blogai šylančių radiatorių šildymo efekto atkūrimas, jeigu tai nereikalauja sistemų kapitalinio remonto (radiatorių išvalymas ir praplovimas);</w:t>
      </w:r>
    </w:p>
    <w:p w14:paraId="58AFB54C" w14:textId="59A99BFA" w:rsidR="00F0430E" w:rsidRPr="003D1E23" w:rsidRDefault="0096287B" w:rsidP="0096287B">
      <w:pPr>
        <w:jc w:val="both"/>
        <w:rPr>
          <w:szCs w:val="24"/>
        </w:rPr>
      </w:pPr>
      <w:r>
        <w:rPr>
          <w:szCs w:val="24"/>
        </w:rPr>
        <w:t>5.1</w:t>
      </w:r>
      <w:r w:rsidR="00F0430E" w:rsidRPr="003D1E23">
        <w:rPr>
          <w:szCs w:val="24"/>
        </w:rPr>
        <w:t>.12.</w:t>
      </w:r>
      <w:r>
        <w:rPr>
          <w:szCs w:val="24"/>
        </w:rPr>
        <w:t xml:space="preserve"> </w:t>
      </w:r>
      <w:r w:rsidR="00F0430E" w:rsidRPr="003D1E23">
        <w:rPr>
          <w:szCs w:val="24"/>
        </w:rPr>
        <w:t>Filtrų ir purvo rinktuvų išvalymas ir praplovimas;</w:t>
      </w:r>
    </w:p>
    <w:p w14:paraId="67CAF947" w14:textId="35D5776A" w:rsidR="00F0430E" w:rsidRPr="003D1E23" w:rsidRDefault="0096287B" w:rsidP="0096287B">
      <w:pPr>
        <w:jc w:val="both"/>
        <w:rPr>
          <w:szCs w:val="24"/>
        </w:rPr>
      </w:pPr>
      <w:r>
        <w:rPr>
          <w:szCs w:val="24"/>
        </w:rPr>
        <w:t>5.1</w:t>
      </w:r>
      <w:r w:rsidR="00F0430E" w:rsidRPr="003D1E23">
        <w:rPr>
          <w:szCs w:val="24"/>
        </w:rPr>
        <w:t>.13.</w:t>
      </w:r>
      <w:r>
        <w:rPr>
          <w:szCs w:val="24"/>
        </w:rPr>
        <w:t xml:space="preserve"> </w:t>
      </w:r>
      <w:r w:rsidR="00F0430E" w:rsidRPr="003D1E23">
        <w:rPr>
          <w:szCs w:val="24"/>
        </w:rPr>
        <w:t xml:space="preserve">Nuotekų šalinimo sistemos gedimų (užkimštų vamzdžių atkimšimas, kiaurų arba susidėvėjusių vamzdžių keitimas naujais ir kt.) šalinimo </w:t>
      </w:r>
      <w:r>
        <w:rPr>
          <w:szCs w:val="24"/>
        </w:rPr>
        <w:t>paslaugos.</w:t>
      </w:r>
    </w:p>
    <w:p w14:paraId="70C9FC5F" w14:textId="1EC803AE" w:rsidR="00F0430E" w:rsidRPr="003D1E23" w:rsidRDefault="0096287B" w:rsidP="0096287B">
      <w:pPr>
        <w:jc w:val="both"/>
        <w:rPr>
          <w:szCs w:val="24"/>
        </w:rPr>
      </w:pPr>
      <w:r>
        <w:rPr>
          <w:szCs w:val="24"/>
        </w:rPr>
        <w:t>5.1</w:t>
      </w:r>
      <w:r w:rsidR="00F0430E" w:rsidRPr="003D1E23">
        <w:rPr>
          <w:szCs w:val="24"/>
        </w:rPr>
        <w:t>.14.</w:t>
      </w:r>
      <w:r>
        <w:rPr>
          <w:szCs w:val="24"/>
        </w:rPr>
        <w:t xml:space="preserve"> </w:t>
      </w:r>
      <w:r w:rsidR="00F0430E" w:rsidRPr="003D1E23">
        <w:rPr>
          <w:szCs w:val="24"/>
        </w:rPr>
        <w:t xml:space="preserve">Šalto vandens tiekimo sistemos vamzdžių, prietaisų priežiūra ir gedimų šalinimo </w:t>
      </w:r>
      <w:r>
        <w:rPr>
          <w:szCs w:val="24"/>
        </w:rPr>
        <w:t>paslaugos.</w:t>
      </w:r>
    </w:p>
    <w:p w14:paraId="0FE3B1B7" w14:textId="3BCA4FF9" w:rsidR="00F0430E" w:rsidRPr="003D1E23" w:rsidRDefault="0096287B" w:rsidP="0096287B">
      <w:pPr>
        <w:jc w:val="both"/>
        <w:rPr>
          <w:color w:val="000000"/>
          <w:szCs w:val="24"/>
        </w:rPr>
      </w:pPr>
      <w:r>
        <w:rPr>
          <w:szCs w:val="24"/>
        </w:rPr>
        <w:t>5.1</w:t>
      </w:r>
      <w:r w:rsidR="00F0430E" w:rsidRPr="003D1E23">
        <w:rPr>
          <w:szCs w:val="24"/>
        </w:rPr>
        <w:t>.15.</w:t>
      </w:r>
      <w:r>
        <w:rPr>
          <w:szCs w:val="24"/>
        </w:rPr>
        <w:t xml:space="preserve"> </w:t>
      </w:r>
      <w:r w:rsidR="00F0430E" w:rsidRPr="003D1E23">
        <w:rPr>
          <w:szCs w:val="24"/>
        </w:rPr>
        <w:t xml:space="preserve">Bendrastatybinių </w:t>
      </w:r>
      <w:r>
        <w:rPr>
          <w:szCs w:val="24"/>
        </w:rPr>
        <w:t xml:space="preserve">paslaugų </w:t>
      </w:r>
      <w:r w:rsidR="00F0430E" w:rsidRPr="003D1E23">
        <w:rPr>
          <w:szCs w:val="24"/>
        </w:rPr>
        <w:t>(grindų dangos išardymas ir atstatymas, sienose ar grindyse griovelių vamzdžiams padarymas ir buvusios padėtis atstatymas ir kit</w:t>
      </w:r>
      <w:r>
        <w:rPr>
          <w:szCs w:val="24"/>
        </w:rPr>
        <w:t>os paslaugos</w:t>
      </w:r>
      <w:r w:rsidR="00F0430E" w:rsidRPr="0096287B">
        <w:rPr>
          <w:szCs w:val="24"/>
        </w:rPr>
        <w:t>),</w:t>
      </w:r>
      <w:r w:rsidR="00F0430E" w:rsidRPr="003D1E23">
        <w:rPr>
          <w:szCs w:val="24"/>
        </w:rPr>
        <w:t xml:space="preserve"> susij</w:t>
      </w:r>
      <w:r w:rsidR="00323BBD">
        <w:rPr>
          <w:szCs w:val="24"/>
        </w:rPr>
        <w:t>usių</w:t>
      </w:r>
      <w:r w:rsidR="00F0430E" w:rsidRPr="003D1E23">
        <w:rPr>
          <w:szCs w:val="24"/>
        </w:rPr>
        <w:t xml:space="preserve"> su </w:t>
      </w:r>
      <w:r w:rsidR="00F0430E" w:rsidRPr="003D1E23">
        <w:rPr>
          <w:bCs/>
          <w:szCs w:val="24"/>
        </w:rPr>
        <w:t>šildymo, karšto ir šalto vandens tiekimo ir nuotekų šalinimo komunikacijų priežiūros paslaugo</w:t>
      </w:r>
      <w:r w:rsidR="00D74F24">
        <w:rPr>
          <w:bCs/>
          <w:szCs w:val="24"/>
        </w:rPr>
        <w:t>mis.</w:t>
      </w:r>
      <w:r w:rsidR="00F0430E" w:rsidRPr="003D1E23">
        <w:rPr>
          <w:bCs/>
          <w:szCs w:val="24"/>
        </w:rPr>
        <w:t xml:space="preserve"> </w:t>
      </w:r>
    </w:p>
    <w:p w14:paraId="2D256DDB" w14:textId="22409836" w:rsidR="00F0430E" w:rsidRPr="003D1E23" w:rsidRDefault="0096287B" w:rsidP="0096287B">
      <w:pPr>
        <w:jc w:val="both"/>
        <w:rPr>
          <w:szCs w:val="24"/>
        </w:rPr>
      </w:pPr>
      <w:r>
        <w:rPr>
          <w:szCs w:val="24"/>
        </w:rPr>
        <w:t>5.1</w:t>
      </w:r>
      <w:r w:rsidR="00F0430E" w:rsidRPr="003D1E23">
        <w:rPr>
          <w:szCs w:val="24"/>
        </w:rPr>
        <w:t>.16.</w:t>
      </w:r>
      <w:r>
        <w:rPr>
          <w:szCs w:val="24"/>
        </w:rPr>
        <w:t xml:space="preserve"> </w:t>
      </w:r>
      <w:r w:rsidR="00F0430E" w:rsidRPr="003D1E23">
        <w:rPr>
          <w:szCs w:val="24"/>
        </w:rPr>
        <w:t xml:space="preserve">Nenumatytų santechnikos, elektros, suvirinimo </w:t>
      </w:r>
      <w:r>
        <w:rPr>
          <w:szCs w:val="24"/>
        </w:rPr>
        <w:t>paslaugų</w:t>
      </w:r>
      <w:r w:rsidR="00F0430E" w:rsidRPr="003D1E23">
        <w:rPr>
          <w:szCs w:val="24"/>
        </w:rPr>
        <w:t xml:space="preserve"> atlikimas.</w:t>
      </w:r>
    </w:p>
    <w:p w14:paraId="4C28D3C0" w14:textId="577D1395" w:rsidR="00B40A3E" w:rsidRDefault="0096287B" w:rsidP="0096287B">
      <w:pPr>
        <w:jc w:val="both"/>
        <w:rPr>
          <w:szCs w:val="24"/>
        </w:rPr>
      </w:pPr>
      <w:r>
        <w:rPr>
          <w:szCs w:val="24"/>
        </w:rPr>
        <w:t>5.1</w:t>
      </w:r>
      <w:r w:rsidR="00F0430E" w:rsidRPr="003D1E23">
        <w:rPr>
          <w:szCs w:val="24"/>
        </w:rPr>
        <w:t>.17.</w:t>
      </w:r>
      <w:r>
        <w:rPr>
          <w:szCs w:val="24"/>
        </w:rPr>
        <w:t xml:space="preserve"> </w:t>
      </w:r>
      <w:r w:rsidR="00F0430E" w:rsidRPr="003D1E23">
        <w:rPr>
          <w:szCs w:val="24"/>
        </w:rPr>
        <w:t>Transporto išlaidos — pravažiuotas atstumas skaičiuojamas Kalvarijos savivaldybės teritorijoje.</w:t>
      </w:r>
    </w:p>
    <w:p w14:paraId="3C251F62" w14:textId="0CD1E2B1" w:rsidR="00C13885" w:rsidRPr="003D1E23" w:rsidRDefault="00C13885" w:rsidP="00C13885">
      <w:pPr>
        <w:rPr>
          <w:szCs w:val="24"/>
        </w:rPr>
      </w:pPr>
      <w:r>
        <w:rPr>
          <w:szCs w:val="24"/>
        </w:rPr>
        <w:t>5.1.18. Pastatų lauko tinklų priežiūros darbai vykdant kasimo darbus.</w:t>
      </w:r>
    </w:p>
    <w:p w14:paraId="5774C8B9" w14:textId="7731C6E5" w:rsidR="00C13885" w:rsidRPr="003D067A" w:rsidRDefault="00C13885" w:rsidP="0096287B">
      <w:pPr>
        <w:jc w:val="both"/>
        <w:rPr>
          <w:sz w:val="22"/>
        </w:rPr>
      </w:pPr>
    </w:p>
    <w:p w14:paraId="5B75D801" w14:textId="63E54B25" w:rsidR="00FC4AF0" w:rsidRPr="00655C29" w:rsidRDefault="0096287B" w:rsidP="00B40A3E">
      <w:pPr>
        <w:tabs>
          <w:tab w:val="left" w:pos="0"/>
        </w:tabs>
        <w:spacing w:after="0" w:line="240" w:lineRule="auto"/>
        <w:ind w:right="55"/>
        <w:jc w:val="both"/>
        <w:rPr>
          <w:rFonts w:eastAsia="Calibri" w:cs="Times New Roman"/>
          <w:b/>
          <w:i/>
          <w:iCs/>
          <w:kern w:val="0"/>
          <w:szCs w:val="24"/>
          <w:shd w:val="clear" w:color="auto" w:fill="FFFFFF"/>
          <w14:ligatures w14:val="none"/>
        </w:rPr>
      </w:pPr>
      <w:r>
        <w:rPr>
          <w:rFonts w:eastAsia="Calibri" w:cs="Times New Roman"/>
          <w:b/>
          <w:iCs/>
          <w:kern w:val="0"/>
          <w:szCs w:val="24"/>
          <w:shd w:val="clear" w:color="auto" w:fill="FFFFFF"/>
          <w14:ligatures w14:val="none"/>
        </w:rPr>
        <w:t>6</w:t>
      </w:r>
      <w:r w:rsidR="00FC4AF0" w:rsidRPr="00655C29">
        <w:rPr>
          <w:rFonts w:eastAsia="Calibri" w:cs="Times New Roman"/>
          <w:b/>
          <w:iCs/>
          <w:kern w:val="0"/>
          <w:szCs w:val="24"/>
          <w:shd w:val="clear" w:color="auto" w:fill="FFFFFF"/>
          <w14:ligatures w14:val="none"/>
        </w:rPr>
        <w:t>. PIRKIMO OBJEKTO PRITAIKYMO SRITIS</w:t>
      </w:r>
      <w:r w:rsidR="00FC4AF0" w:rsidRPr="00655C29">
        <w:rPr>
          <w:rFonts w:eastAsia="Calibri" w:cs="Times New Roman"/>
          <w:b/>
          <w:i/>
          <w:iCs/>
          <w:kern w:val="0"/>
          <w:szCs w:val="24"/>
          <w:shd w:val="clear" w:color="auto" w:fill="FFFFFF"/>
          <w14:ligatures w14:val="none"/>
        </w:rPr>
        <w:t xml:space="preserve"> </w:t>
      </w:r>
    </w:p>
    <w:p w14:paraId="661B493C" w14:textId="7DDA1389" w:rsidR="00F0430E" w:rsidRPr="00CA3872" w:rsidRDefault="00B40A3E" w:rsidP="0096287B">
      <w:pPr>
        <w:jc w:val="both"/>
        <w:rPr>
          <w:szCs w:val="24"/>
        </w:rPr>
      </w:pPr>
      <w:bookmarkStart w:id="1" w:name="_Hlk195006437"/>
      <w:r w:rsidRPr="00CA3872">
        <w:rPr>
          <w:szCs w:val="24"/>
        </w:rPr>
        <w:t xml:space="preserve">Priežiūros </w:t>
      </w:r>
      <w:r w:rsidR="0096287B">
        <w:rPr>
          <w:szCs w:val="24"/>
        </w:rPr>
        <w:t>paslaugos</w:t>
      </w:r>
      <w:r w:rsidRPr="00CA3872">
        <w:rPr>
          <w:szCs w:val="24"/>
        </w:rPr>
        <w:t xml:space="preserve"> atliekam</w:t>
      </w:r>
      <w:r w:rsidR="0096287B">
        <w:rPr>
          <w:szCs w:val="24"/>
        </w:rPr>
        <w:t>os</w:t>
      </w:r>
      <w:r w:rsidRPr="00CA3872">
        <w:rPr>
          <w:szCs w:val="24"/>
        </w:rPr>
        <w:t xml:space="preserve"> paslaugos užsakovui arba gavėjui pateikus užsakymą paslaugos teikėjui raštu, žodžiu ar kitu būdu. Gavus pranešimą apie </w:t>
      </w:r>
      <w:r w:rsidR="0096287B">
        <w:rPr>
          <w:szCs w:val="24"/>
        </w:rPr>
        <w:t>paslaugų</w:t>
      </w:r>
      <w:r w:rsidRPr="00CA3872">
        <w:rPr>
          <w:szCs w:val="24"/>
        </w:rPr>
        <w:t xml:space="preserve"> poreikį, paslaugos teikėjas privalo atvykti į objektą ne ilgiau kaip per 1 valandą. Apmokama už realų laiką, per kurį buvo suteikta </w:t>
      </w:r>
      <w:r w:rsidRPr="00CA3872">
        <w:rPr>
          <w:szCs w:val="24"/>
        </w:rPr>
        <w:lastRenderedPageBreak/>
        <w:t>paslauga. Apmokamas laikas prasideda nuo paslaugos teikimo pradžios.</w:t>
      </w:r>
      <w:r w:rsidR="00F0430E" w:rsidRPr="00CA3872">
        <w:rPr>
          <w:szCs w:val="24"/>
        </w:rPr>
        <w:t xml:space="preserve"> Teikti priežiūros paslaugą ir remontuoti išvardintas komunikacijas gali</w:t>
      </w:r>
      <w:r w:rsidR="00323BBD">
        <w:rPr>
          <w:szCs w:val="24"/>
        </w:rPr>
        <w:t xml:space="preserve"> fiziniai ir juridiniai</w:t>
      </w:r>
      <w:r w:rsidR="00F0430E" w:rsidRPr="00CA3872">
        <w:rPr>
          <w:szCs w:val="24"/>
        </w:rPr>
        <w:t xml:space="preserve"> asmenys atestuoti įstatymų nustatyta tvarka. Reikiamus sertifikatus privaloma pateikti kartu su pasiūlymu. </w:t>
      </w:r>
      <w:r w:rsidR="0096287B">
        <w:rPr>
          <w:szCs w:val="24"/>
        </w:rPr>
        <w:t>Suteikiant paslaugas</w:t>
      </w:r>
      <w:r w:rsidR="00F0430E" w:rsidRPr="00CA3872">
        <w:rPr>
          <w:szCs w:val="24"/>
        </w:rPr>
        <w:t xml:space="preserve"> susidariusias atliekas, šiukšles paslaugos teikėjas privalo pašalinti, darbo vietą idealiai sutvarkyti ir </w:t>
      </w:r>
      <w:r w:rsidR="0096287B">
        <w:rPr>
          <w:szCs w:val="24"/>
        </w:rPr>
        <w:t>paslaugas</w:t>
      </w:r>
      <w:r w:rsidR="00F0430E" w:rsidRPr="00CA3872">
        <w:rPr>
          <w:szCs w:val="24"/>
        </w:rPr>
        <w:t xml:space="preserve"> priduoti savininkui arba jo įgaliotam asmeniui. Vis</w:t>
      </w:r>
      <w:r w:rsidR="0096287B">
        <w:rPr>
          <w:szCs w:val="24"/>
        </w:rPr>
        <w:t>os</w:t>
      </w:r>
      <w:r w:rsidR="00F0430E" w:rsidRPr="00CA3872">
        <w:rPr>
          <w:szCs w:val="24"/>
        </w:rPr>
        <w:t xml:space="preserve"> paslaugos, kuri</w:t>
      </w:r>
      <w:r w:rsidR="0096287B">
        <w:rPr>
          <w:szCs w:val="24"/>
        </w:rPr>
        <w:t>os</w:t>
      </w:r>
      <w:r w:rsidR="00F0430E" w:rsidRPr="00CA3872">
        <w:rPr>
          <w:szCs w:val="24"/>
        </w:rPr>
        <w:t xml:space="preserve"> gali būti pagrįstai laikom</w:t>
      </w:r>
      <w:r w:rsidR="00763473">
        <w:rPr>
          <w:szCs w:val="24"/>
        </w:rPr>
        <w:t>os</w:t>
      </w:r>
      <w:r w:rsidR="00F0430E" w:rsidRPr="00CA3872">
        <w:rPr>
          <w:szCs w:val="24"/>
        </w:rPr>
        <w:t xml:space="preserve"> būtin</w:t>
      </w:r>
      <w:r w:rsidR="00763473">
        <w:rPr>
          <w:szCs w:val="24"/>
        </w:rPr>
        <w:t>omis</w:t>
      </w:r>
      <w:r w:rsidR="00F0430E" w:rsidRPr="00CA3872">
        <w:rPr>
          <w:szCs w:val="24"/>
        </w:rPr>
        <w:t xml:space="preserve">, kad pastatų </w:t>
      </w:r>
      <w:r w:rsidR="00F0430E" w:rsidRPr="00CA3872">
        <w:rPr>
          <w:bCs/>
          <w:szCs w:val="24"/>
        </w:rPr>
        <w:t xml:space="preserve">šildymo, karšto ir šalto vandens ir nuotekų šalinimo komunikacijų priežiūra </w:t>
      </w:r>
      <w:r w:rsidR="00F0430E" w:rsidRPr="00CA3872">
        <w:rPr>
          <w:szCs w:val="24"/>
        </w:rPr>
        <w:t xml:space="preserve">būtų efektyvi, turi būti privalomi atlikti nepriklausomai nuo to, ar jie parodyti brėžiniuose arba apibudinti šiame dokumente ar ne. </w:t>
      </w:r>
      <w:r w:rsidR="00F0430E" w:rsidRPr="00CA3872">
        <w:rPr>
          <w:color w:val="000000"/>
          <w:szCs w:val="24"/>
        </w:rPr>
        <w:t xml:space="preserve">Už pastatų, daugiabučių namų šildymo ir karšto vandens sistemos priežiūros (eksploatavimo) </w:t>
      </w:r>
      <w:r w:rsidR="00763473">
        <w:rPr>
          <w:color w:val="000000"/>
          <w:szCs w:val="24"/>
        </w:rPr>
        <w:t>paslaugas</w:t>
      </w:r>
      <w:r w:rsidR="00F0430E" w:rsidRPr="00CA3872">
        <w:rPr>
          <w:color w:val="000000"/>
          <w:szCs w:val="24"/>
        </w:rPr>
        <w:t xml:space="preserve"> mokama vadovaujantis teisės aktų (Aprašo 1 priedo 1, 3, 23 punktai) ir pastato savininko arba Bendrojo naudojimo objektų valdytojo sudarytų su Prižiūrėtoju pastato šildymo ir karšto vandens sistemos priežiūros (eksploatavimo) sutarčių nuostatomis, neviršijant savivaldybės tarybos nustatytų maksimalių pastato šildymo ir karšto vandens sistemos priežiūros (eksploatavimo) tarifų.</w:t>
      </w:r>
    </w:p>
    <w:p w14:paraId="381B4DAF" w14:textId="54677974" w:rsidR="00FC4AF0" w:rsidRPr="005336F2" w:rsidRDefault="00763473" w:rsidP="005336F2">
      <w:pPr>
        <w:tabs>
          <w:tab w:val="left" w:pos="0"/>
          <w:tab w:val="left" w:pos="9072"/>
        </w:tabs>
        <w:spacing w:after="0" w:line="240" w:lineRule="auto"/>
        <w:ind w:right="55"/>
        <w:jc w:val="both"/>
        <w:rPr>
          <w:rFonts w:eastAsia="Calibri" w:cs="Times New Roman"/>
          <w:bCs/>
          <w:kern w:val="0"/>
          <w:szCs w:val="24"/>
          <w:lang w:eastAsia="ja-JP"/>
          <w14:ligatures w14:val="none"/>
        </w:rPr>
      </w:pPr>
      <w:r>
        <w:rPr>
          <w:rFonts w:eastAsia="Calibri" w:cs="Times New Roman"/>
          <w:bCs/>
          <w:kern w:val="0"/>
          <w:szCs w:val="24"/>
          <w:lang w:eastAsia="ja-JP"/>
          <w14:ligatures w14:val="none"/>
        </w:rPr>
        <w:t xml:space="preserve">Suteikiant paslaugas tiekėjas </w:t>
      </w:r>
      <w:r w:rsidR="00B1645F" w:rsidRPr="00CA3872">
        <w:rPr>
          <w:rFonts w:eastAsia="Calibri" w:cs="Times New Roman"/>
          <w:bCs/>
          <w:kern w:val="0"/>
          <w:szCs w:val="24"/>
          <w:lang w:eastAsia="ja-JP"/>
          <w14:ligatures w14:val="none"/>
        </w:rPr>
        <w:t>turi skirti dar</w:t>
      </w:r>
      <w:r>
        <w:rPr>
          <w:rFonts w:eastAsia="Calibri" w:cs="Times New Roman"/>
          <w:bCs/>
          <w:kern w:val="0"/>
          <w:szCs w:val="24"/>
          <w:lang w:eastAsia="ja-JP"/>
          <w14:ligatures w14:val="none"/>
        </w:rPr>
        <w:t>buotojus</w:t>
      </w:r>
      <w:r w:rsidR="00F60639" w:rsidRPr="00CA3872">
        <w:rPr>
          <w:rFonts w:eastAsia="Calibri" w:cs="Times New Roman"/>
          <w:bCs/>
          <w:kern w:val="0"/>
          <w:szCs w:val="24"/>
          <w:lang w:eastAsia="ja-JP"/>
          <w14:ligatures w14:val="none"/>
        </w:rPr>
        <w:t xml:space="preserve">, </w:t>
      </w:r>
      <w:r w:rsidR="00B1645F" w:rsidRPr="00CA3872">
        <w:rPr>
          <w:rFonts w:eastAsia="Calibri" w:cs="Times New Roman"/>
          <w:bCs/>
          <w:kern w:val="0"/>
          <w:szCs w:val="24"/>
          <w:lang w:eastAsia="ja-JP"/>
          <w14:ligatures w14:val="none"/>
        </w:rPr>
        <w:t xml:space="preserve">gebančius profesionaliai </w:t>
      </w:r>
      <w:r>
        <w:rPr>
          <w:rFonts w:eastAsia="Calibri" w:cs="Times New Roman"/>
          <w:bCs/>
          <w:kern w:val="0"/>
          <w:szCs w:val="24"/>
          <w:lang w:eastAsia="ja-JP"/>
          <w14:ligatures w14:val="none"/>
        </w:rPr>
        <w:t>suteikti</w:t>
      </w:r>
      <w:r w:rsidR="00B1645F" w:rsidRPr="00CA3872">
        <w:rPr>
          <w:rFonts w:eastAsia="Calibri" w:cs="Times New Roman"/>
          <w:bCs/>
          <w:kern w:val="0"/>
          <w:szCs w:val="24"/>
          <w:lang w:eastAsia="ja-JP"/>
          <w14:ligatures w14:val="none"/>
        </w:rPr>
        <w:t xml:space="preserve"> </w:t>
      </w:r>
      <w:r w:rsidRPr="00763473">
        <w:rPr>
          <w:rFonts w:eastAsia="Calibri" w:cs="Times New Roman"/>
          <w:bCs/>
          <w:kern w:val="0"/>
          <w:szCs w:val="24"/>
          <w:lang w:eastAsia="ja-JP"/>
          <w14:ligatures w14:val="none"/>
        </w:rPr>
        <w:t xml:space="preserve">paslaugas. </w:t>
      </w:r>
      <w:r w:rsidR="00B1645F" w:rsidRPr="00763473">
        <w:rPr>
          <w:rFonts w:eastAsia="Calibri" w:cs="Times New Roman"/>
          <w:bCs/>
          <w:kern w:val="0"/>
          <w:szCs w:val="24"/>
          <w:lang w:eastAsia="ja-JP"/>
          <w14:ligatures w14:val="none"/>
        </w:rPr>
        <w:t xml:space="preserve"> </w:t>
      </w:r>
      <w:r>
        <w:rPr>
          <w:rFonts w:eastAsia="Calibri" w:cs="Times New Roman"/>
          <w:bCs/>
          <w:kern w:val="0"/>
          <w:szCs w:val="24"/>
          <w:lang w:eastAsia="ja-JP"/>
          <w14:ligatures w14:val="none"/>
        </w:rPr>
        <w:t xml:space="preserve">Tiekėjas </w:t>
      </w:r>
      <w:r w:rsidR="00B1645F" w:rsidRPr="00CA3872">
        <w:rPr>
          <w:rFonts w:eastAsia="Calibri" w:cs="Times New Roman"/>
          <w:bCs/>
          <w:kern w:val="0"/>
          <w:szCs w:val="24"/>
          <w:lang w:eastAsia="ja-JP"/>
          <w14:ligatures w14:val="none"/>
        </w:rPr>
        <w:t xml:space="preserve">turi turėti pakankamai tinkamos technikos atlikti </w:t>
      </w:r>
      <w:r>
        <w:rPr>
          <w:rFonts w:eastAsia="Calibri" w:cs="Times New Roman"/>
          <w:bCs/>
          <w:kern w:val="0"/>
          <w:szCs w:val="24"/>
          <w:lang w:eastAsia="ja-JP"/>
          <w14:ligatures w14:val="none"/>
        </w:rPr>
        <w:t>šioms paslaugoms.</w:t>
      </w:r>
      <w:bookmarkEnd w:id="1"/>
      <w:r w:rsidR="00D74F24">
        <w:rPr>
          <w:rFonts w:eastAsia="Calibri" w:cs="Times New Roman"/>
          <w:b/>
          <w:kern w:val="0"/>
          <w:szCs w:val="24"/>
          <w14:ligatures w14:val="none"/>
        </w:rPr>
        <w:t xml:space="preserve"> </w:t>
      </w:r>
    </w:p>
    <w:p w14:paraId="6E94302F" w14:textId="0D98C75E" w:rsidR="006C6395" w:rsidRPr="006C6395" w:rsidRDefault="005336F2" w:rsidP="006C6395">
      <w:pPr>
        <w:tabs>
          <w:tab w:val="left" w:pos="0"/>
        </w:tabs>
        <w:spacing w:after="0" w:line="240" w:lineRule="auto"/>
        <w:ind w:right="55"/>
        <w:jc w:val="both"/>
        <w:rPr>
          <w:rFonts w:eastAsia="Calibri" w:cs="Times New Roman"/>
          <w:b/>
          <w:kern w:val="0"/>
          <w:szCs w:val="24"/>
          <w14:ligatures w14:val="none"/>
        </w:rPr>
      </w:pPr>
      <w:r>
        <w:rPr>
          <w:rFonts w:eastAsia="Calibri" w:cs="Times New Roman"/>
          <w:b/>
          <w:kern w:val="0"/>
          <w:szCs w:val="24"/>
          <w14:ligatures w14:val="none"/>
        </w:rPr>
        <w:t>7</w:t>
      </w:r>
      <w:r w:rsidR="006C6395" w:rsidRPr="00FC4AF0">
        <w:rPr>
          <w:rFonts w:eastAsia="Calibri" w:cs="Times New Roman"/>
          <w:b/>
          <w:kern w:val="0"/>
          <w:szCs w:val="24"/>
          <w14:ligatures w14:val="none"/>
        </w:rPr>
        <w:t>. DOKUMENTAI, REIKALINGI PIRKIMO OBJEKTO TECHNINĖMS SAVYBĖMS IR KOKYBEI PATVIRTINTI</w:t>
      </w:r>
    </w:p>
    <w:p w14:paraId="717E0A8F" w14:textId="600D9EDB" w:rsidR="006C6395" w:rsidRPr="00B12EF4" w:rsidRDefault="005336F2" w:rsidP="006C6395">
      <w:pPr>
        <w:tabs>
          <w:tab w:val="left" w:pos="0"/>
          <w:tab w:val="left" w:pos="142"/>
        </w:tabs>
        <w:spacing w:after="0" w:line="240" w:lineRule="auto"/>
        <w:ind w:right="55"/>
        <w:jc w:val="both"/>
        <w:rPr>
          <w:rFonts w:eastAsia="Calibri" w:cs="Times New Roman"/>
          <w:iCs/>
          <w:kern w:val="0"/>
          <w:szCs w:val="24"/>
          <w:shd w:val="clear" w:color="auto" w:fill="FFFFFF"/>
          <w14:ligatures w14:val="none"/>
        </w:rPr>
      </w:pPr>
      <w:r>
        <w:rPr>
          <w:rFonts w:eastAsia="Calibri" w:cs="Times New Roman"/>
          <w:iCs/>
          <w:kern w:val="0"/>
          <w:szCs w:val="24"/>
          <w:shd w:val="clear" w:color="auto" w:fill="FFFFFF"/>
          <w14:ligatures w14:val="none"/>
        </w:rPr>
        <w:t>7</w:t>
      </w:r>
      <w:r w:rsidR="006C6395" w:rsidRPr="00B12EF4">
        <w:rPr>
          <w:rFonts w:eastAsia="Calibri" w:cs="Times New Roman"/>
          <w:iCs/>
          <w:kern w:val="0"/>
          <w:szCs w:val="24"/>
          <w:shd w:val="clear" w:color="auto" w:fill="FFFFFF"/>
          <w14:ligatures w14:val="none"/>
        </w:rPr>
        <w:t xml:space="preserve">.1. DOKUMENTAI, KURIUOS REIKIA PATEIKTI KARTU SU PASIŪLYMU </w:t>
      </w:r>
    </w:p>
    <w:p w14:paraId="29901EFF" w14:textId="3B363450" w:rsidR="006C6395" w:rsidRPr="00B12EF4" w:rsidRDefault="006C6395" w:rsidP="006C6395">
      <w:pPr>
        <w:tabs>
          <w:tab w:val="left" w:pos="0"/>
          <w:tab w:val="left" w:pos="142"/>
        </w:tabs>
        <w:spacing w:after="0" w:line="240" w:lineRule="auto"/>
        <w:ind w:right="55"/>
        <w:jc w:val="both"/>
        <w:rPr>
          <w:rFonts w:eastAsia="Calibri" w:cs="Times New Roman"/>
          <w:iCs/>
          <w:kern w:val="0"/>
          <w:szCs w:val="24"/>
          <w:shd w:val="clear" w:color="auto" w:fill="FFFFFF"/>
          <w14:ligatures w14:val="none"/>
        </w:rPr>
      </w:pPr>
      <w:r w:rsidRPr="00B84AEE">
        <w:rPr>
          <w:rFonts w:eastAsia="Calibri" w:cs="Times New Roman"/>
          <w:iCs/>
          <w:kern w:val="0"/>
          <w:szCs w:val="24"/>
          <w:shd w:val="clear" w:color="auto" w:fill="FFFFFF"/>
          <w14:ligatures w14:val="none"/>
        </w:rPr>
        <w:t>Tiekėj</w:t>
      </w:r>
      <w:r w:rsidR="00077041">
        <w:rPr>
          <w:rFonts w:eastAsia="Calibri" w:cs="Times New Roman"/>
          <w:iCs/>
          <w:kern w:val="0"/>
          <w:szCs w:val="24"/>
          <w:shd w:val="clear" w:color="auto" w:fill="FFFFFF"/>
          <w14:ligatures w14:val="none"/>
        </w:rPr>
        <w:t>o</w:t>
      </w:r>
      <w:r w:rsidRPr="00B84AEE">
        <w:rPr>
          <w:rFonts w:eastAsia="Calibri" w:cs="Times New Roman"/>
          <w:iCs/>
          <w:kern w:val="0"/>
          <w:szCs w:val="24"/>
          <w:shd w:val="clear" w:color="auto" w:fill="FFFFFF"/>
          <w14:ligatures w14:val="none"/>
        </w:rPr>
        <w:t xml:space="preserve"> užpildyta </w:t>
      </w:r>
      <w:r w:rsidR="00E42E88">
        <w:rPr>
          <w:rFonts w:eastAsia="Calibri" w:cs="Times New Roman"/>
          <w:kern w:val="0"/>
          <w:szCs w:val="24"/>
          <w14:ligatures w14:val="none"/>
        </w:rPr>
        <w:t>paslaugų tiekimo lentelė</w:t>
      </w:r>
      <w:r w:rsidR="005336F2">
        <w:rPr>
          <w:rFonts w:eastAsia="Calibri" w:cs="Times New Roman"/>
          <w:kern w:val="0"/>
          <w:szCs w:val="24"/>
          <w14:ligatures w14:val="none"/>
        </w:rPr>
        <w:t xml:space="preserve"> (pasiūlymo formoje)</w:t>
      </w:r>
      <w:r w:rsidRPr="00B12EF4">
        <w:rPr>
          <w:rFonts w:eastAsia="Calibri" w:cs="Times New Roman"/>
          <w:iCs/>
          <w:kern w:val="0"/>
          <w:szCs w:val="24"/>
          <w:shd w:val="clear" w:color="auto" w:fill="FFFFFF"/>
          <w14:ligatures w14:val="none"/>
        </w:rPr>
        <w:t>.</w:t>
      </w:r>
    </w:p>
    <w:p w14:paraId="6EA80E48" w14:textId="728CCED6" w:rsidR="00FC4AF0" w:rsidRPr="00360D53" w:rsidRDefault="005336F2" w:rsidP="00360D53">
      <w:pPr>
        <w:tabs>
          <w:tab w:val="left" w:pos="0"/>
        </w:tabs>
        <w:spacing w:after="0" w:line="240" w:lineRule="auto"/>
        <w:ind w:right="55"/>
        <w:rPr>
          <w:rFonts w:eastAsia="Calibri" w:cs="Times New Roman"/>
          <w:kern w:val="0"/>
          <w:szCs w:val="24"/>
          <w14:ligatures w14:val="none"/>
        </w:rPr>
      </w:pPr>
      <w:r>
        <w:rPr>
          <w:rFonts w:eastAsia="Calibri" w:cs="Times New Roman"/>
          <w:b/>
          <w:bCs/>
          <w:kern w:val="0"/>
          <w:szCs w:val="24"/>
          <w14:ligatures w14:val="none"/>
        </w:rPr>
        <w:t>8</w:t>
      </w:r>
      <w:r w:rsidR="00360D53" w:rsidRPr="00360D53">
        <w:rPr>
          <w:rFonts w:eastAsia="Calibri" w:cs="Times New Roman"/>
          <w:b/>
          <w:bCs/>
          <w:kern w:val="0"/>
          <w:szCs w:val="24"/>
          <w14:ligatures w14:val="none"/>
        </w:rPr>
        <w:t>.</w:t>
      </w:r>
      <w:r w:rsidR="00360D53">
        <w:rPr>
          <w:rFonts w:eastAsia="Calibri" w:cs="Times New Roman"/>
          <w:kern w:val="0"/>
          <w:szCs w:val="24"/>
          <w14:ligatures w14:val="none"/>
        </w:rPr>
        <w:t xml:space="preserve"> </w:t>
      </w:r>
      <w:r w:rsidR="00FC4AF0" w:rsidRPr="00982E32">
        <w:rPr>
          <w:rFonts w:eastAsia="Calibri" w:cs="Times New Roman"/>
          <w:b/>
          <w:bCs/>
          <w:kern w:val="0"/>
          <w:szCs w:val="24"/>
          <w:lang w:eastAsia="ja-JP"/>
          <w14:ligatures w14:val="none"/>
        </w:rPr>
        <w:t>TECHNINĖS SPECIFIKACIJOS PRIEDAI</w:t>
      </w:r>
    </w:p>
    <w:p w14:paraId="5CA911FC" w14:textId="3E58C7AA" w:rsidR="00763473" w:rsidRPr="00763473" w:rsidRDefault="005336F2" w:rsidP="002A2DB3">
      <w:pPr>
        <w:jc w:val="both"/>
        <w:rPr>
          <w:szCs w:val="24"/>
        </w:rPr>
      </w:pPr>
      <w:r>
        <w:rPr>
          <w:rFonts w:eastAsia="Arial Unicode MS" w:cs="Times New Roman"/>
          <w:color w:val="000000"/>
          <w:kern w:val="0"/>
          <w:szCs w:val="24"/>
          <w:lang w:eastAsia="lt-LT"/>
          <w14:ligatures w14:val="none"/>
        </w:rPr>
        <w:t>8</w:t>
      </w:r>
      <w:r w:rsidR="00F60995" w:rsidRPr="00982E32">
        <w:rPr>
          <w:rFonts w:eastAsia="Arial Unicode MS" w:cs="Times New Roman"/>
          <w:color w:val="000000"/>
          <w:kern w:val="0"/>
          <w:szCs w:val="24"/>
          <w:lang w:eastAsia="lt-LT"/>
          <w14:ligatures w14:val="none"/>
        </w:rPr>
        <w:t xml:space="preserve">.1. </w:t>
      </w:r>
      <w:r w:rsidR="002A2DB3" w:rsidRPr="00F0430E">
        <w:rPr>
          <w:szCs w:val="24"/>
        </w:rPr>
        <w:t>Kalvarijos savivaldybės administracijai priklausančių pastatų, patalpų ir objektų šildymo, šalto ir karšto vandens tiekimo ir nuotekų šalinimo komunikacijų priežiūros</w:t>
      </w:r>
      <w:r w:rsidR="00763473">
        <w:rPr>
          <w:szCs w:val="24"/>
        </w:rPr>
        <w:t xml:space="preserve"> paslaugų</w:t>
      </w:r>
      <w:r w:rsidR="00EB1F7D">
        <w:rPr>
          <w:szCs w:val="24"/>
        </w:rPr>
        <w:t xml:space="preserve"> kiekiai yra pateikti lentelėje.</w:t>
      </w:r>
    </w:p>
    <w:sectPr w:rsidR="00763473" w:rsidRPr="00763473" w:rsidSect="00C34B98">
      <w:headerReference w:type="default" r:id="rId8"/>
      <w:pgSz w:w="11905" w:h="16837"/>
      <w:pgMar w:top="426"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3A65A" w14:textId="77777777" w:rsidR="00A073D2" w:rsidRDefault="00A073D2">
      <w:pPr>
        <w:spacing w:after="0" w:line="240" w:lineRule="auto"/>
      </w:pPr>
      <w:r>
        <w:separator/>
      </w:r>
    </w:p>
  </w:endnote>
  <w:endnote w:type="continuationSeparator" w:id="0">
    <w:p w14:paraId="68DA0645" w14:textId="77777777" w:rsidR="00A073D2" w:rsidRDefault="00A0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125C" w14:textId="77777777" w:rsidR="00A073D2" w:rsidRDefault="00A073D2">
      <w:pPr>
        <w:spacing w:after="0" w:line="240" w:lineRule="auto"/>
      </w:pPr>
      <w:r>
        <w:separator/>
      </w:r>
    </w:p>
  </w:footnote>
  <w:footnote w:type="continuationSeparator" w:id="0">
    <w:p w14:paraId="67E01093" w14:textId="77777777" w:rsidR="00A073D2" w:rsidRDefault="00A073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6"/>
  </w:num>
  <w:num w:numId="3" w16cid:durableId="860126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7"/>
  </w:num>
  <w:num w:numId="6" w16cid:durableId="488794533">
    <w:abstractNumId w:val="4"/>
  </w:num>
  <w:num w:numId="7" w16cid:durableId="1688756251">
    <w:abstractNumId w:val="3"/>
  </w:num>
  <w:num w:numId="8" w16cid:durableId="966617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10538"/>
    <w:rsid w:val="0001331E"/>
    <w:rsid w:val="00015335"/>
    <w:rsid w:val="000222A1"/>
    <w:rsid w:val="00031891"/>
    <w:rsid w:val="000339A1"/>
    <w:rsid w:val="0003620F"/>
    <w:rsid w:val="00045467"/>
    <w:rsid w:val="000651F0"/>
    <w:rsid w:val="000660FE"/>
    <w:rsid w:val="00071035"/>
    <w:rsid w:val="000750AC"/>
    <w:rsid w:val="00077041"/>
    <w:rsid w:val="00082B08"/>
    <w:rsid w:val="000A38C1"/>
    <w:rsid w:val="000A4C82"/>
    <w:rsid w:val="000A567B"/>
    <w:rsid w:val="000B14D2"/>
    <w:rsid w:val="000B6E8D"/>
    <w:rsid w:val="000C00AB"/>
    <w:rsid w:val="000C5213"/>
    <w:rsid w:val="000C5D49"/>
    <w:rsid w:val="000D1B29"/>
    <w:rsid w:val="000D7A04"/>
    <w:rsid w:val="000E33FE"/>
    <w:rsid w:val="000E44CE"/>
    <w:rsid w:val="000F1CF3"/>
    <w:rsid w:val="000F1F7B"/>
    <w:rsid w:val="001025C9"/>
    <w:rsid w:val="0010392E"/>
    <w:rsid w:val="00105EEE"/>
    <w:rsid w:val="0011189C"/>
    <w:rsid w:val="00112291"/>
    <w:rsid w:val="00116FF5"/>
    <w:rsid w:val="00117749"/>
    <w:rsid w:val="00124E51"/>
    <w:rsid w:val="00141BE6"/>
    <w:rsid w:val="00144F4C"/>
    <w:rsid w:val="001519A3"/>
    <w:rsid w:val="0015206C"/>
    <w:rsid w:val="00156C2D"/>
    <w:rsid w:val="00162BB1"/>
    <w:rsid w:val="00163540"/>
    <w:rsid w:val="00180117"/>
    <w:rsid w:val="001826B5"/>
    <w:rsid w:val="00190CE8"/>
    <w:rsid w:val="00197D0F"/>
    <w:rsid w:val="001B4F6B"/>
    <w:rsid w:val="001F2037"/>
    <w:rsid w:val="001F2E29"/>
    <w:rsid w:val="001F6999"/>
    <w:rsid w:val="001F7338"/>
    <w:rsid w:val="0020377C"/>
    <w:rsid w:val="0020511D"/>
    <w:rsid w:val="002057A4"/>
    <w:rsid w:val="00207C52"/>
    <w:rsid w:val="00211F86"/>
    <w:rsid w:val="00225E33"/>
    <w:rsid w:val="00225E75"/>
    <w:rsid w:val="00236AF2"/>
    <w:rsid w:val="00244BD9"/>
    <w:rsid w:val="00253BAC"/>
    <w:rsid w:val="00256489"/>
    <w:rsid w:val="002635B7"/>
    <w:rsid w:val="002756B3"/>
    <w:rsid w:val="00276762"/>
    <w:rsid w:val="00277295"/>
    <w:rsid w:val="002828ED"/>
    <w:rsid w:val="00284765"/>
    <w:rsid w:val="00290D4E"/>
    <w:rsid w:val="0029739B"/>
    <w:rsid w:val="002A1697"/>
    <w:rsid w:val="002A2DB3"/>
    <w:rsid w:val="002A3EE7"/>
    <w:rsid w:val="002C06E8"/>
    <w:rsid w:val="002D5496"/>
    <w:rsid w:val="002E1D70"/>
    <w:rsid w:val="002F56B6"/>
    <w:rsid w:val="002F5E73"/>
    <w:rsid w:val="002F5EDB"/>
    <w:rsid w:val="003003AE"/>
    <w:rsid w:val="00301E9B"/>
    <w:rsid w:val="00303A73"/>
    <w:rsid w:val="003053E0"/>
    <w:rsid w:val="00305C13"/>
    <w:rsid w:val="003128E0"/>
    <w:rsid w:val="00315827"/>
    <w:rsid w:val="00323BBD"/>
    <w:rsid w:val="00326DA1"/>
    <w:rsid w:val="00330837"/>
    <w:rsid w:val="00333302"/>
    <w:rsid w:val="0034562B"/>
    <w:rsid w:val="00352998"/>
    <w:rsid w:val="0035761A"/>
    <w:rsid w:val="00360D53"/>
    <w:rsid w:val="00361F61"/>
    <w:rsid w:val="00363143"/>
    <w:rsid w:val="00363459"/>
    <w:rsid w:val="003708DF"/>
    <w:rsid w:val="00384EAA"/>
    <w:rsid w:val="003A43D3"/>
    <w:rsid w:val="003A6281"/>
    <w:rsid w:val="003E35A0"/>
    <w:rsid w:val="003E6053"/>
    <w:rsid w:val="003E67B5"/>
    <w:rsid w:val="003F6B0B"/>
    <w:rsid w:val="00422A06"/>
    <w:rsid w:val="00423025"/>
    <w:rsid w:val="0044635D"/>
    <w:rsid w:val="0045718E"/>
    <w:rsid w:val="00460A44"/>
    <w:rsid w:val="00473435"/>
    <w:rsid w:val="00475710"/>
    <w:rsid w:val="0048652C"/>
    <w:rsid w:val="00496C44"/>
    <w:rsid w:val="004A1B8B"/>
    <w:rsid w:val="004B21AA"/>
    <w:rsid w:val="004B5BCB"/>
    <w:rsid w:val="004B609F"/>
    <w:rsid w:val="004C7853"/>
    <w:rsid w:val="004D1D5A"/>
    <w:rsid w:val="004D7D6F"/>
    <w:rsid w:val="004E176C"/>
    <w:rsid w:val="004E72E1"/>
    <w:rsid w:val="004F631C"/>
    <w:rsid w:val="0050188A"/>
    <w:rsid w:val="00507BFF"/>
    <w:rsid w:val="00517D29"/>
    <w:rsid w:val="00523313"/>
    <w:rsid w:val="00524236"/>
    <w:rsid w:val="005260E3"/>
    <w:rsid w:val="00526DBA"/>
    <w:rsid w:val="00531652"/>
    <w:rsid w:val="005336F2"/>
    <w:rsid w:val="00535DD5"/>
    <w:rsid w:val="00537CE8"/>
    <w:rsid w:val="00547952"/>
    <w:rsid w:val="00557682"/>
    <w:rsid w:val="0056008F"/>
    <w:rsid w:val="005661C2"/>
    <w:rsid w:val="0056640E"/>
    <w:rsid w:val="005736B5"/>
    <w:rsid w:val="005751EE"/>
    <w:rsid w:val="00590094"/>
    <w:rsid w:val="00591662"/>
    <w:rsid w:val="005C0B43"/>
    <w:rsid w:val="005C2B45"/>
    <w:rsid w:val="005C3E9E"/>
    <w:rsid w:val="005C4473"/>
    <w:rsid w:val="005D08BE"/>
    <w:rsid w:val="005E3594"/>
    <w:rsid w:val="005F4A95"/>
    <w:rsid w:val="005F7F0F"/>
    <w:rsid w:val="006166AE"/>
    <w:rsid w:val="00616A30"/>
    <w:rsid w:val="00616F3E"/>
    <w:rsid w:val="006247B2"/>
    <w:rsid w:val="00636A06"/>
    <w:rsid w:val="006417F8"/>
    <w:rsid w:val="00641C64"/>
    <w:rsid w:val="00643AEE"/>
    <w:rsid w:val="0065151D"/>
    <w:rsid w:val="00651532"/>
    <w:rsid w:val="00655C29"/>
    <w:rsid w:val="006666E2"/>
    <w:rsid w:val="00666BA8"/>
    <w:rsid w:val="006771C6"/>
    <w:rsid w:val="00677408"/>
    <w:rsid w:val="006778C9"/>
    <w:rsid w:val="006811A9"/>
    <w:rsid w:val="00687074"/>
    <w:rsid w:val="00690062"/>
    <w:rsid w:val="00695324"/>
    <w:rsid w:val="00695B67"/>
    <w:rsid w:val="006A1B6E"/>
    <w:rsid w:val="006A54E7"/>
    <w:rsid w:val="006B3E57"/>
    <w:rsid w:val="006C6395"/>
    <w:rsid w:val="006D0C65"/>
    <w:rsid w:val="006D1F25"/>
    <w:rsid w:val="006D3A63"/>
    <w:rsid w:val="006D466A"/>
    <w:rsid w:val="006E2374"/>
    <w:rsid w:val="006E4803"/>
    <w:rsid w:val="006F097D"/>
    <w:rsid w:val="006F2526"/>
    <w:rsid w:val="007075ED"/>
    <w:rsid w:val="00716AB4"/>
    <w:rsid w:val="0071731A"/>
    <w:rsid w:val="00735DC6"/>
    <w:rsid w:val="00746F4E"/>
    <w:rsid w:val="007501EB"/>
    <w:rsid w:val="00752824"/>
    <w:rsid w:val="00755029"/>
    <w:rsid w:val="00763473"/>
    <w:rsid w:val="00763904"/>
    <w:rsid w:val="00791740"/>
    <w:rsid w:val="00797377"/>
    <w:rsid w:val="007A0B72"/>
    <w:rsid w:val="007C1B2E"/>
    <w:rsid w:val="007E28AB"/>
    <w:rsid w:val="007F24B8"/>
    <w:rsid w:val="007F6490"/>
    <w:rsid w:val="0080133B"/>
    <w:rsid w:val="0081486F"/>
    <w:rsid w:val="008356C9"/>
    <w:rsid w:val="00842471"/>
    <w:rsid w:val="00843BCC"/>
    <w:rsid w:val="00845870"/>
    <w:rsid w:val="00860C3F"/>
    <w:rsid w:val="00863D2F"/>
    <w:rsid w:val="008715A7"/>
    <w:rsid w:val="00876052"/>
    <w:rsid w:val="00877920"/>
    <w:rsid w:val="0088123A"/>
    <w:rsid w:val="008813D9"/>
    <w:rsid w:val="00882EB1"/>
    <w:rsid w:val="008879EA"/>
    <w:rsid w:val="00893B90"/>
    <w:rsid w:val="008B4352"/>
    <w:rsid w:val="008B6238"/>
    <w:rsid w:val="008C06D4"/>
    <w:rsid w:val="008C6594"/>
    <w:rsid w:val="008C7313"/>
    <w:rsid w:val="008F0A74"/>
    <w:rsid w:val="008F27A9"/>
    <w:rsid w:val="008F316E"/>
    <w:rsid w:val="008F3844"/>
    <w:rsid w:val="009002AB"/>
    <w:rsid w:val="0090415C"/>
    <w:rsid w:val="00920CB7"/>
    <w:rsid w:val="009302C4"/>
    <w:rsid w:val="009319FE"/>
    <w:rsid w:val="00933E96"/>
    <w:rsid w:val="0093604E"/>
    <w:rsid w:val="009378B8"/>
    <w:rsid w:val="00944E89"/>
    <w:rsid w:val="00947DED"/>
    <w:rsid w:val="00951A5C"/>
    <w:rsid w:val="009620E5"/>
    <w:rsid w:val="0096287B"/>
    <w:rsid w:val="00976F7A"/>
    <w:rsid w:val="00980961"/>
    <w:rsid w:val="00982E32"/>
    <w:rsid w:val="00987826"/>
    <w:rsid w:val="00990BB2"/>
    <w:rsid w:val="00991F61"/>
    <w:rsid w:val="00992451"/>
    <w:rsid w:val="00997C82"/>
    <w:rsid w:val="009A3FE1"/>
    <w:rsid w:val="009B312F"/>
    <w:rsid w:val="009B4A76"/>
    <w:rsid w:val="009C0185"/>
    <w:rsid w:val="009D0809"/>
    <w:rsid w:val="009E7820"/>
    <w:rsid w:val="009F44D9"/>
    <w:rsid w:val="00A00831"/>
    <w:rsid w:val="00A02D85"/>
    <w:rsid w:val="00A05E80"/>
    <w:rsid w:val="00A073D2"/>
    <w:rsid w:val="00A14AF5"/>
    <w:rsid w:val="00A179FE"/>
    <w:rsid w:val="00A20BC9"/>
    <w:rsid w:val="00A425E2"/>
    <w:rsid w:val="00A44CCE"/>
    <w:rsid w:val="00A466CA"/>
    <w:rsid w:val="00A53286"/>
    <w:rsid w:val="00A60CB5"/>
    <w:rsid w:val="00A629A8"/>
    <w:rsid w:val="00A67F5C"/>
    <w:rsid w:val="00A73750"/>
    <w:rsid w:val="00A829D3"/>
    <w:rsid w:val="00A851BC"/>
    <w:rsid w:val="00A87FFE"/>
    <w:rsid w:val="00A91FFA"/>
    <w:rsid w:val="00A92387"/>
    <w:rsid w:val="00A93A49"/>
    <w:rsid w:val="00AA30AA"/>
    <w:rsid w:val="00AA791A"/>
    <w:rsid w:val="00AB04E3"/>
    <w:rsid w:val="00AB1BF3"/>
    <w:rsid w:val="00AC127A"/>
    <w:rsid w:val="00AC7BD4"/>
    <w:rsid w:val="00AD6160"/>
    <w:rsid w:val="00AD7270"/>
    <w:rsid w:val="00AE7325"/>
    <w:rsid w:val="00B066B1"/>
    <w:rsid w:val="00B12EF4"/>
    <w:rsid w:val="00B1645F"/>
    <w:rsid w:val="00B32005"/>
    <w:rsid w:val="00B40A3E"/>
    <w:rsid w:val="00B43A3C"/>
    <w:rsid w:val="00B456C6"/>
    <w:rsid w:val="00B52B42"/>
    <w:rsid w:val="00B54D05"/>
    <w:rsid w:val="00B55F69"/>
    <w:rsid w:val="00B65362"/>
    <w:rsid w:val="00B740AA"/>
    <w:rsid w:val="00B74BD8"/>
    <w:rsid w:val="00B82E55"/>
    <w:rsid w:val="00B840D6"/>
    <w:rsid w:val="00B84AEE"/>
    <w:rsid w:val="00B85582"/>
    <w:rsid w:val="00B85D19"/>
    <w:rsid w:val="00BA7D91"/>
    <w:rsid w:val="00BB508A"/>
    <w:rsid w:val="00BB7A2B"/>
    <w:rsid w:val="00BC2E10"/>
    <w:rsid w:val="00BC7737"/>
    <w:rsid w:val="00BE07AF"/>
    <w:rsid w:val="00BE0F6A"/>
    <w:rsid w:val="00C123B0"/>
    <w:rsid w:val="00C13885"/>
    <w:rsid w:val="00C16485"/>
    <w:rsid w:val="00C32848"/>
    <w:rsid w:val="00C34B98"/>
    <w:rsid w:val="00C3544A"/>
    <w:rsid w:val="00C455EB"/>
    <w:rsid w:val="00C466B1"/>
    <w:rsid w:val="00C54AAA"/>
    <w:rsid w:val="00C624A6"/>
    <w:rsid w:val="00C6730C"/>
    <w:rsid w:val="00C673EE"/>
    <w:rsid w:val="00C81407"/>
    <w:rsid w:val="00C82030"/>
    <w:rsid w:val="00C92A56"/>
    <w:rsid w:val="00C957DB"/>
    <w:rsid w:val="00CA0302"/>
    <w:rsid w:val="00CA3872"/>
    <w:rsid w:val="00CB1A3F"/>
    <w:rsid w:val="00CB3272"/>
    <w:rsid w:val="00CC6E8D"/>
    <w:rsid w:val="00CE1516"/>
    <w:rsid w:val="00CE48A1"/>
    <w:rsid w:val="00CE67C7"/>
    <w:rsid w:val="00D01C99"/>
    <w:rsid w:val="00D11D4E"/>
    <w:rsid w:val="00D16BC6"/>
    <w:rsid w:val="00D37B7B"/>
    <w:rsid w:val="00D41CC3"/>
    <w:rsid w:val="00D476F9"/>
    <w:rsid w:val="00D5256E"/>
    <w:rsid w:val="00D612C4"/>
    <w:rsid w:val="00D62438"/>
    <w:rsid w:val="00D653D2"/>
    <w:rsid w:val="00D74F24"/>
    <w:rsid w:val="00D80313"/>
    <w:rsid w:val="00D82D02"/>
    <w:rsid w:val="00D848F6"/>
    <w:rsid w:val="00D85E24"/>
    <w:rsid w:val="00DA0EFA"/>
    <w:rsid w:val="00DA5ADA"/>
    <w:rsid w:val="00DB17AA"/>
    <w:rsid w:val="00DD1B55"/>
    <w:rsid w:val="00DD4835"/>
    <w:rsid w:val="00DD4EE8"/>
    <w:rsid w:val="00DD73D3"/>
    <w:rsid w:val="00DE3BB7"/>
    <w:rsid w:val="00E010AF"/>
    <w:rsid w:val="00E01216"/>
    <w:rsid w:val="00E16D93"/>
    <w:rsid w:val="00E17337"/>
    <w:rsid w:val="00E17ADA"/>
    <w:rsid w:val="00E24B13"/>
    <w:rsid w:val="00E26050"/>
    <w:rsid w:val="00E31153"/>
    <w:rsid w:val="00E37DB9"/>
    <w:rsid w:val="00E42E88"/>
    <w:rsid w:val="00E51560"/>
    <w:rsid w:val="00E537CC"/>
    <w:rsid w:val="00E5579C"/>
    <w:rsid w:val="00E56C09"/>
    <w:rsid w:val="00E5760B"/>
    <w:rsid w:val="00E661BD"/>
    <w:rsid w:val="00E6717B"/>
    <w:rsid w:val="00E81F86"/>
    <w:rsid w:val="00E8314C"/>
    <w:rsid w:val="00E92182"/>
    <w:rsid w:val="00E9242D"/>
    <w:rsid w:val="00E93E35"/>
    <w:rsid w:val="00EA39A7"/>
    <w:rsid w:val="00EA64CB"/>
    <w:rsid w:val="00EA68CB"/>
    <w:rsid w:val="00EB1F7D"/>
    <w:rsid w:val="00EB407C"/>
    <w:rsid w:val="00EB44FE"/>
    <w:rsid w:val="00EB5863"/>
    <w:rsid w:val="00ED4C8A"/>
    <w:rsid w:val="00ED7AF2"/>
    <w:rsid w:val="00EE3784"/>
    <w:rsid w:val="00EF6474"/>
    <w:rsid w:val="00EF6D92"/>
    <w:rsid w:val="00F0430E"/>
    <w:rsid w:val="00F261AA"/>
    <w:rsid w:val="00F34301"/>
    <w:rsid w:val="00F37112"/>
    <w:rsid w:val="00F40960"/>
    <w:rsid w:val="00F41484"/>
    <w:rsid w:val="00F524A4"/>
    <w:rsid w:val="00F55523"/>
    <w:rsid w:val="00F562FB"/>
    <w:rsid w:val="00F60639"/>
    <w:rsid w:val="00F60995"/>
    <w:rsid w:val="00F6492E"/>
    <w:rsid w:val="00F670D4"/>
    <w:rsid w:val="00F87341"/>
    <w:rsid w:val="00F915C2"/>
    <w:rsid w:val="00F9296F"/>
    <w:rsid w:val="00F92E37"/>
    <w:rsid w:val="00F96FA0"/>
    <w:rsid w:val="00FA1EA9"/>
    <w:rsid w:val="00FB142D"/>
    <w:rsid w:val="00FB2F10"/>
    <w:rsid w:val="00FB688A"/>
    <w:rsid w:val="00FC4AF0"/>
    <w:rsid w:val="00FC595F"/>
    <w:rsid w:val="00FC7546"/>
    <w:rsid w:val="00FD285E"/>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AB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A629A8"/>
    <w:rPr>
      <w:rFonts w:cs="Times New Roman"/>
      <w:sz w:val="23"/>
      <w:szCs w:val="23"/>
      <w:shd w:val="clear" w:color="auto" w:fill="FFFFFF"/>
    </w:rPr>
  </w:style>
  <w:style w:type="paragraph" w:customStyle="1" w:styleId="Bodytext1">
    <w:name w:val="Body text1"/>
    <w:basedOn w:val="prastasis"/>
    <w:link w:val="Bodytext"/>
    <w:rsid w:val="00A629A8"/>
    <w:pPr>
      <w:shd w:val="clear" w:color="auto" w:fill="FFFFFF"/>
      <w:spacing w:before="240" w:after="240" w:line="274" w:lineRule="exact"/>
      <w:ind w:hanging="1060"/>
    </w:pPr>
    <w:rPr>
      <w:rFonts w:cs="Times New Roman"/>
      <w:sz w:val="23"/>
      <w:szCs w:val="23"/>
    </w:rPr>
  </w:style>
  <w:style w:type="paragraph" w:styleId="Sraopastraipa">
    <w:name w:val="List Paragraph"/>
    <w:basedOn w:val="prastasis"/>
    <w:uiPriority w:val="34"/>
    <w:qFormat/>
    <w:rsid w:val="00CC6E8D"/>
    <w:pPr>
      <w:ind w:left="720"/>
      <w:contextualSpacing/>
    </w:pPr>
  </w:style>
  <w:style w:type="character" w:styleId="Komentaronuoroda">
    <w:name w:val="annotation reference"/>
    <w:basedOn w:val="Numatytasispastraiposriftas"/>
    <w:uiPriority w:val="99"/>
    <w:semiHidden/>
    <w:unhideWhenUsed/>
    <w:rsid w:val="00B55F69"/>
    <w:rPr>
      <w:sz w:val="16"/>
      <w:szCs w:val="16"/>
    </w:rPr>
  </w:style>
  <w:style w:type="paragraph" w:styleId="Komentarotekstas">
    <w:name w:val="annotation text"/>
    <w:basedOn w:val="prastasis"/>
    <w:link w:val="KomentarotekstasDiagrama"/>
    <w:uiPriority w:val="99"/>
    <w:unhideWhenUsed/>
    <w:rsid w:val="00B55F6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5F69"/>
    <w:rPr>
      <w:sz w:val="20"/>
      <w:szCs w:val="20"/>
    </w:rPr>
  </w:style>
  <w:style w:type="paragraph" w:styleId="Komentarotema">
    <w:name w:val="annotation subject"/>
    <w:basedOn w:val="Komentarotekstas"/>
    <w:next w:val="Komentarotekstas"/>
    <w:link w:val="KomentarotemaDiagrama"/>
    <w:uiPriority w:val="99"/>
    <w:semiHidden/>
    <w:unhideWhenUsed/>
    <w:rsid w:val="00B55F69"/>
    <w:rPr>
      <w:b/>
      <w:bCs/>
    </w:rPr>
  </w:style>
  <w:style w:type="character" w:customStyle="1" w:styleId="KomentarotemaDiagrama">
    <w:name w:val="Komentaro tema Diagrama"/>
    <w:basedOn w:val="KomentarotekstasDiagrama"/>
    <w:link w:val="Komentarotema"/>
    <w:uiPriority w:val="99"/>
    <w:semiHidden/>
    <w:rsid w:val="00B55F69"/>
    <w:rPr>
      <w:b/>
      <w:bCs/>
      <w:sz w:val="20"/>
      <w:szCs w:val="20"/>
    </w:rPr>
  </w:style>
  <w:style w:type="character" w:customStyle="1" w:styleId="form-control">
    <w:name w:val="form-control"/>
    <w:basedOn w:val="Numatytasispastraiposriftas"/>
    <w:rsid w:val="00735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528530">
      <w:bodyDiv w:val="1"/>
      <w:marLeft w:val="0"/>
      <w:marRight w:val="0"/>
      <w:marTop w:val="0"/>
      <w:marBottom w:val="0"/>
      <w:divBdr>
        <w:top w:val="none" w:sz="0" w:space="0" w:color="auto"/>
        <w:left w:val="none" w:sz="0" w:space="0" w:color="auto"/>
        <w:bottom w:val="none" w:sz="0" w:space="0" w:color="auto"/>
        <w:right w:val="none" w:sz="0" w:space="0" w:color="auto"/>
      </w:divBdr>
    </w:div>
    <w:div w:id="2033141343">
      <w:bodyDiv w:val="1"/>
      <w:marLeft w:val="0"/>
      <w:marRight w:val="0"/>
      <w:marTop w:val="0"/>
      <w:marBottom w:val="0"/>
      <w:divBdr>
        <w:top w:val="none" w:sz="0" w:space="0" w:color="auto"/>
        <w:left w:val="none" w:sz="0" w:space="0" w:color="auto"/>
        <w:bottom w:val="none" w:sz="0" w:space="0" w:color="auto"/>
        <w:right w:val="none" w:sz="0" w:space="0" w:color="auto"/>
      </w:divBdr>
      <w:divsChild>
        <w:div w:id="600070731">
          <w:marLeft w:val="0"/>
          <w:marRight w:val="0"/>
          <w:marTop w:val="0"/>
          <w:marBottom w:val="0"/>
          <w:divBdr>
            <w:top w:val="none" w:sz="0" w:space="0" w:color="auto"/>
            <w:left w:val="none" w:sz="0" w:space="0" w:color="auto"/>
            <w:bottom w:val="none" w:sz="0" w:space="0" w:color="auto"/>
            <w:right w:val="none" w:sz="0" w:space="0" w:color="auto"/>
          </w:divBdr>
        </w:div>
        <w:div w:id="510920112">
          <w:marLeft w:val="0"/>
          <w:marRight w:val="0"/>
          <w:marTop w:val="0"/>
          <w:marBottom w:val="0"/>
          <w:divBdr>
            <w:top w:val="none" w:sz="0" w:space="0" w:color="auto"/>
            <w:left w:val="none" w:sz="0" w:space="0" w:color="auto"/>
            <w:bottom w:val="none" w:sz="0" w:space="0" w:color="auto"/>
            <w:right w:val="none" w:sz="0" w:space="0" w:color="auto"/>
          </w:divBdr>
        </w:div>
        <w:div w:id="663515235">
          <w:marLeft w:val="0"/>
          <w:marRight w:val="0"/>
          <w:marTop w:val="0"/>
          <w:marBottom w:val="0"/>
          <w:divBdr>
            <w:top w:val="none" w:sz="0" w:space="0" w:color="auto"/>
            <w:left w:val="none" w:sz="0" w:space="0" w:color="auto"/>
            <w:bottom w:val="none" w:sz="0" w:space="0" w:color="auto"/>
            <w:right w:val="none" w:sz="0" w:space="0" w:color="auto"/>
          </w:divBdr>
        </w:div>
        <w:div w:id="658266707">
          <w:marLeft w:val="0"/>
          <w:marRight w:val="0"/>
          <w:marTop w:val="0"/>
          <w:marBottom w:val="0"/>
          <w:divBdr>
            <w:top w:val="none" w:sz="0" w:space="0" w:color="auto"/>
            <w:left w:val="none" w:sz="0" w:space="0" w:color="auto"/>
            <w:bottom w:val="none" w:sz="0" w:space="0" w:color="auto"/>
            <w:right w:val="none" w:sz="0" w:space="0" w:color="auto"/>
          </w:divBdr>
        </w:div>
        <w:div w:id="1311669003">
          <w:marLeft w:val="0"/>
          <w:marRight w:val="0"/>
          <w:marTop w:val="0"/>
          <w:marBottom w:val="0"/>
          <w:divBdr>
            <w:top w:val="none" w:sz="0" w:space="0" w:color="auto"/>
            <w:left w:val="none" w:sz="0" w:space="0" w:color="auto"/>
            <w:bottom w:val="none" w:sz="0" w:space="0" w:color="auto"/>
            <w:right w:val="none" w:sz="0" w:space="0" w:color="auto"/>
          </w:divBdr>
        </w:div>
        <w:div w:id="301810357">
          <w:marLeft w:val="0"/>
          <w:marRight w:val="0"/>
          <w:marTop w:val="0"/>
          <w:marBottom w:val="0"/>
          <w:divBdr>
            <w:top w:val="none" w:sz="0" w:space="0" w:color="auto"/>
            <w:left w:val="none" w:sz="0" w:space="0" w:color="auto"/>
            <w:bottom w:val="none" w:sz="0" w:space="0" w:color="auto"/>
            <w:right w:val="none" w:sz="0" w:space="0" w:color="auto"/>
          </w:divBdr>
        </w:div>
        <w:div w:id="603464600">
          <w:marLeft w:val="0"/>
          <w:marRight w:val="0"/>
          <w:marTop w:val="0"/>
          <w:marBottom w:val="0"/>
          <w:divBdr>
            <w:top w:val="none" w:sz="0" w:space="0" w:color="auto"/>
            <w:left w:val="none" w:sz="0" w:space="0" w:color="auto"/>
            <w:bottom w:val="none" w:sz="0" w:space="0" w:color="auto"/>
            <w:right w:val="none" w:sz="0" w:space="0" w:color="auto"/>
          </w:divBdr>
        </w:div>
        <w:div w:id="104037554">
          <w:marLeft w:val="0"/>
          <w:marRight w:val="0"/>
          <w:marTop w:val="0"/>
          <w:marBottom w:val="0"/>
          <w:divBdr>
            <w:top w:val="none" w:sz="0" w:space="0" w:color="auto"/>
            <w:left w:val="none" w:sz="0" w:space="0" w:color="auto"/>
            <w:bottom w:val="none" w:sz="0" w:space="0" w:color="auto"/>
            <w:right w:val="none" w:sz="0" w:space="0" w:color="auto"/>
          </w:divBdr>
        </w:div>
        <w:div w:id="1801416205">
          <w:marLeft w:val="0"/>
          <w:marRight w:val="0"/>
          <w:marTop w:val="0"/>
          <w:marBottom w:val="0"/>
          <w:divBdr>
            <w:top w:val="none" w:sz="0" w:space="0" w:color="auto"/>
            <w:left w:val="none" w:sz="0" w:space="0" w:color="auto"/>
            <w:bottom w:val="none" w:sz="0" w:space="0" w:color="auto"/>
            <w:right w:val="none" w:sz="0" w:space="0" w:color="auto"/>
          </w:divBdr>
        </w:div>
        <w:div w:id="458648468">
          <w:marLeft w:val="0"/>
          <w:marRight w:val="0"/>
          <w:marTop w:val="0"/>
          <w:marBottom w:val="0"/>
          <w:divBdr>
            <w:top w:val="none" w:sz="0" w:space="0" w:color="auto"/>
            <w:left w:val="none" w:sz="0" w:space="0" w:color="auto"/>
            <w:bottom w:val="none" w:sz="0" w:space="0" w:color="auto"/>
            <w:right w:val="none" w:sz="0" w:space="0" w:color="auto"/>
          </w:divBdr>
        </w:div>
        <w:div w:id="1019892697">
          <w:marLeft w:val="0"/>
          <w:marRight w:val="0"/>
          <w:marTop w:val="0"/>
          <w:marBottom w:val="0"/>
          <w:divBdr>
            <w:top w:val="none" w:sz="0" w:space="0" w:color="auto"/>
            <w:left w:val="none" w:sz="0" w:space="0" w:color="auto"/>
            <w:bottom w:val="none" w:sz="0" w:space="0" w:color="auto"/>
            <w:right w:val="none" w:sz="0" w:space="0" w:color="auto"/>
          </w:divBdr>
        </w:div>
        <w:div w:id="1572957826">
          <w:marLeft w:val="0"/>
          <w:marRight w:val="0"/>
          <w:marTop w:val="0"/>
          <w:marBottom w:val="0"/>
          <w:divBdr>
            <w:top w:val="none" w:sz="0" w:space="0" w:color="auto"/>
            <w:left w:val="none" w:sz="0" w:space="0" w:color="auto"/>
            <w:bottom w:val="none" w:sz="0" w:space="0" w:color="auto"/>
            <w:right w:val="none" w:sz="0" w:space="0" w:color="auto"/>
          </w:divBdr>
        </w:div>
        <w:div w:id="637153265">
          <w:marLeft w:val="0"/>
          <w:marRight w:val="0"/>
          <w:marTop w:val="0"/>
          <w:marBottom w:val="0"/>
          <w:divBdr>
            <w:top w:val="none" w:sz="0" w:space="0" w:color="auto"/>
            <w:left w:val="none" w:sz="0" w:space="0" w:color="auto"/>
            <w:bottom w:val="none" w:sz="0" w:space="0" w:color="auto"/>
            <w:right w:val="none" w:sz="0" w:space="0" w:color="auto"/>
          </w:divBdr>
        </w:div>
        <w:div w:id="1356494482">
          <w:marLeft w:val="0"/>
          <w:marRight w:val="0"/>
          <w:marTop w:val="0"/>
          <w:marBottom w:val="0"/>
          <w:divBdr>
            <w:top w:val="none" w:sz="0" w:space="0" w:color="auto"/>
            <w:left w:val="none" w:sz="0" w:space="0" w:color="auto"/>
            <w:bottom w:val="none" w:sz="0" w:space="0" w:color="auto"/>
            <w:right w:val="none" w:sz="0" w:space="0" w:color="auto"/>
          </w:divBdr>
        </w:div>
        <w:div w:id="1540901038">
          <w:marLeft w:val="0"/>
          <w:marRight w:val="0"/>
          <w:marTop w:val="0"/>
          <w:marBottom w:val="0"/>
          <w:divBdr>
            <w:top w:val="none" w:sz="0" w:space="0" w:color="auto"/>
            <w:left w:val="none" w:sz="0" w:space="0" w:color="auto"/>
            <w:bottom w:val="none" w:sz="0" w:space="0" w:color="auto"/>
            <w:right w:val="none" w:sz="0" w:space="0" w:color="auto"/>
          </w:divBdr>
        </w:div>
        <w:div w:id="1530414269">
          <w:marLeft w:val="0"/>
          <w:marRight w:val="0"/>
          <w:marTop w:val="0"/>
          <w:marBottom w:val="0"/>
          <w:divBdr>
            <w:top w:val="none" w:sz="0" w:space="0" w:color="auto"/>
            <w:left w:val="none" w:sz="0" w:space="0" w:color="auto"/>
            <w:bottom w:val="none" w:sz="0" w:space="0" w:color="auto"/>
            <w:right w:val="none" w:sz="0" w:space="0" w:color="auto"/>
          </w:divBdr>
        </w:div>
        <w:div w:id="568657978">
          <w:marLeft w:val="0"/>
          <w:marRight w:val="0"/>
          <w:marTop w:val="0"/>
          <w:marBottom w:val="0"/>
          <w:divBdr>
            <w:top w:val="none" w:sz="0" w:space="0" w:color="auto"/>
            <w:left w:val="none" w:sz="0" w:space="0" w:color="auto"/>
            <w:bottom w:val="none" w:sz="0" w:space="0" w:color="auto"/>
            <w:right w:val="none" w:sz="0" w:space="0" w:color="auto"/>
          </w:divBdr>
        </w:div>
        <w:div w:id="856430416">
          <w:marLeft w:val="0"/>
          <w:marRight w:val="0"/>
          <w:marTop w:val="0"/>
          <w:marBottom w:val="0"/>
          <w:divBdr>
            <w:top w:val="none" w:sz="0" w:space="0" w:color="auto"/>
            <w:left w:val="none" w:sz="0" w:space="0" w:color="auto"/>
            <w:bottom w:val="none" w:sz="0" w:space="0" w:color="auto"/>
            <w:right w:val="none" w:sz="0" w:space="0" w:color="auto"/>
          </w:divBdr>
        </w:div>
        <w:div w:id="1961064623">
          <w:marLeft w:val="0"/>
          <w:marRight w:val="0"/>
          <w:marTop w:val="0"/>
          <w:marBottom w:val="0"/>
          <w:divBdr>
            <w:top w:val="none" w:sz="0" w:space="0" w:color="auto"/>
            <w:left w:val="none" w:sz="0" w:space="0" w:color="auto"/>
            <w:bottom w:val="none" w:sz="0" w:space="0" w:color="auto"/>
            <w:right w:val="none" w:sz="0" w:space="0" w:color="auto"/>
          </w:divBdr>
        </w:div>
        <w:div w:id="1818454643">
          <w:marLeft w:val="0"/>
          <w:marRight w:val="0"/>
          <w:marTop w:val="0"/>
          <w:marBottom w:val="0"/>
          <w:divBdr>
            <w:top w:val="none" w:sz="0" w:space="0" w:color="auto"/>
            <w:left w:val="none" w:sz="0" w:space="0" w:color="auto"/>
            <w:bottom w:val="none" w:sz="0" w:space="0" w:color="auto"/>
            <w:right w:val="none" w:sz="0" w:space="0" w:color="auto"/>
          </w:divBdr>
        </w:div>
        <w:div w:id="1577086270">
          <w:marLeft w:val="0"/>
          <w:marRight w:val="0"/>
          <w:marTop w:val="0"/>
          <w:marBottom w:val="0"/>
          <w:divBdr>
            <w:top w:val="none" w:sz="0" w:space="0" w:color="auto"/>
            <w:left w:val="none" w:sz="0" w:space="0" w:color="auto"/>
            <w:bottom w:val="none" w:sz="0" w:space="0" w:color="auto"/>
            <w:right w:val="none" w:sz="0" w:space="0" w:color="auto"/>
          </w:divBdr>
        </w:div>
        <w:div w:id="237904696">
          <w:marLeft w:val="0"/>
          <w:marRight w:val="0"/>
          <w:marTop w:val="0"/>
          <w:marBottom w:val="0"/>
          <w:divBdr>
            <w:top w:val="none" w:sz="0" w:space="0" w:color="auto"/>
            <w:left w:val="none" w:sz="0" w:space="0" w:color="auto"/>
            <w:bottom w:val="none" w:sz="0" w:space="0" w:color="auto"/>
            <w:right w:val="none" w:sz="0" w:space="0" w:color="auto"/>
          </w:divBdr>
        </w:div>
        <w:div w:id="530610212">
          <w:marLeft w:val="0"/>
          <w:marRight w:val="0"/>
          <w:marTop w:val="0"/>
          <w:marBottom w:val="0"/>
          <w:divBdr>
            <w:top w:val="none" w:sz="0" w:space="0" w:color="auto"/>
            <w:left w:val="none" w:sz="0" w:space="0" w:color="auto"/>
            <w:bottom w:val="none" w:sz="0" w:space="0" w:color="auto"/>
            <w:right w:val="none" w:sz="0" w:space="0" w:color="auto"/>
          </w:divBdr>
        </w:div>
        <w:div w:id="968784436">
          <w:marLeft w:val="0"/>
          <w:marRight w:val="0"/>
          <w:marTop w:val="0"/>
          <w:marBottom w:val="0"/>
          <w:divBdr>
            <w:top w:val="none" w:sz="0" w:space="0" w:color="auto"/>
            <w:left w:val="none" w:sz="0" w:space="0" w:color="auto"/>
            <w:bottom w:val="none" w:sz="0" w:space="0" w:color="auto"/>
            <w:right w:val="none" w:sz="0" w:space="0" w:color="auto"/>
          </w:divBdr>
        </w:div>
        <w:div w:id="1478062516">
          <w:marLeft w:val="0"/>
          <w:marRight w:val="0"/>
          <w:marTop w:val="0"/>
          <w:marBottom w:val="0"/>
          <w:divBdr>
            <w:top w:val="none" w:sz="0" w:space="0" w:color="auto"/>
            <w:left w:val="none" w:sz="0" w:space="0" w:color="auto"/>
            <w:bottom w:val="none" w:sz="0" w:space="0" w:color="auto"/>
            <w:right w:val="none" w:sz="0" w:space="0" w:color="auto"/>
          </w:divBdr>
        </w:div>
        <w:div w:id="512568273">
          <w:marLeft w:val="0"/>
          <w:marRight w:val="0"/>
          <w:marTop w:val="0"/>
          <w:marBottom w:val="0"/>
          <w:divBdr>
            <w:top w:val="none" w:sz="0" w:space="0" w:color="auto"/>
            <w:left w:val="none" w:sz="0" w:space="0" w:color="auto"/>
            <w:bottom w:val="none" w:sz="0" w:space="0" w:color="auto"/>
            <w:right w:val="none" w:sz="0" w:space="0" w:color="auto"/>
          </w:divBdr>
        </w:div>
        <w:div w:id="230310918">
          <w:marLeft w:val="0"/>
          <w:marRight w:val="0"/>
          <w:marTop w:val="0"/>
          <w:marBottom w:val="0"/>
          <w:divBdr>
            <w:top w:val="none" w:sz="0" w:space="0" w:color="auto"/>
            <w:left w:val="none" w:sz="0" w:space="0" w:color="auto"/>
            <w:bottom w:val="none" w:sz="0" w:space="0" w:color="auto"/>
            <w:right w:val="none" w:sz="0" w:space="0" w:color="auto"/>
          </w:divBdr>
        </w:div>
        <w:div w:id="734741953">
          <w:marLeft w:val="0"/>
          <w:marRight w:val="0"/>
          <w:marTop w:val="0"/>
          <w:marBottom w:val="0"/>
          <w:divBdr>
            <w:top w:val="none" w:sz="0" w:space="0" w:color="auto"/>
            <w:left w:val="none" w:sz="0" w:space="0" w:color="auto"/>
            <w:bottom w:val="none" w:sz="0" w:space="0" w:color="auto"/>
            <w:right w:val="none" w:sz="0" w:space="0" w:color="auto"/>
          </w:divBdr>
        </w:div>
        <w:div w:id="440615816">
          <w:marLeft w:val="0"/>
          <w:marRight w:val="0"/>
          <w:marTop w:val="0"/>
          <w:marBottom w:val="0"/>
          <w:divBdr>
            <w:top w:val="none" w:sz="0" w:space="0" w:color="auto"/>
            <w:left w:val="none" w:sz="0" w:space="0" w:color="auto"/>
            <w:bottom w:val="none" w:sz="0" w:space="0" w:color="auto"/>
            <w:right w:val="none" w:sz="0" w:space="0" w:color="auto"/>
          </w:divBdr>
        </w:div>
        <w:div w:id="1652708424">
          <w:marLeft w:val="0"/>
          <w:marRight w:val="0"/>
          <w:marTop w:val="0"/>
          <w:marBottom w:val="0"/>
          <w:divBdr>
            <w:top w:val="none" w:sz="0" w:space="0" w:color="auto"/>
            <w:left w:val="none" w:sz="0" w:space="0" w:color="auto"/>
            <w:bottom w:val="none" w:sz="0" w:space="0" w:color="auto"/>
            <w:right w:val="none" w:sz="0" w:space="0" w:color="auto"/>
          </w:divBdr>
        </w:div>
        <w:div w:id="1834565926">
          <w:marLeft w:val="0"/>
          <w:marRight w:val="0"/>
          <w:marTop w:val="0"/>
          <w:marBottom w:val="0"/>
          <w:divBdr>
            <w:top w:val="none" w:sz="0" w:space="0" w:color="auto"/>
            <w:left w:val="none" w:sz="0" w:space="0" w:color="auto"/>
            <w:bottom w:val="none" w:sz="0" w:space="0" w:color="auto"/>
            <w:right w:val="none" w:sz="0" w:space="0" w:color="auto"/>
          </w:divBdr>
        </w:div>
        <w:div w:id="1595044578">
          <w:marLeft w:val="0"/>
          <w:marRight w:val="0"/>
          <w:marTop w:val="0"/>
          <w:marBottom w:val="0"/>
          <w:divBdr>
            <w:top w:val="none" w:sz="0" w:space="0" w:color="auto"/>
            <w:left w:val="none" w:sz="0" w:space="0" w:color="auto"/>
            <w:bottom w:val="none" w:sz="0" w:space="0" w:color="auto"/>
            <w:right w:val="none" w:sz="0" w:space="0" w:color="auto"/>
          </w:divBdr>
        </w:div>
        <w:div w:id="1852060304">
          <w:marLeft w:val="0"/>
          <w:marRight w:val="0"/>
          <w:marTop w:val="0"/>
          <w:marBottom w:val="0"/>
          <w:divBdr>
            <w:top w:val="none" w:sz="0" w:space="0" w:color="auto"/>
            <w:left w:val="none" w:sz="0" w:space="0" w:color="auto"/>
            <w:bottom w:val="none" w:sz="0" w:space="0" w:color="auto"/>
            <w:right w:val="none" w:sz="0" w:space="0" w:color="auto"/>
          </w:divBdr>
        </w:div>
        <w:div w:id="1339429214">
          <w:marLeft w:val="0"/>
          <w:marRight w:val="0"/>
          <w:marTop w:val="0"/>
          <w:marBottom w:val="0"/>
          <w:divBdr>
            <w:top w:val="none" w:sz="0" w:space="0" w:color="auto"/>
            <w:left w:val="none" w:sz="0" w:space="0" w:color="auto"/>
            <w:bottom w:val="none" w:sz="0" w:space="0" w:color="auto"/>
            <w:right w:val="none" w:sz="0" w:space="0" w:color="auto"/>
          </w:divBdr>
        </w:div>
        <w:div w:id="1313364919">
          <w:marLeft w:val="0"/>
          <w:marRight w:val="0"/>
          <w:marTop w:val="0"/>
          <w:marBottom w:val="0"/>
          <w:divBdr>
            <w:top w:val="none" w:sz="0" w:space="0" w:color="auto"/>
            <w:left w:val="none" w:sz="0" w:space="0" w:color="auto"/>
            <w:bottom w:val="none" w:sz="0" w:space="0" w:color="auto"/>
            <w:right w:val="none" w:sz="0" w:space="0" w:color="auto"/>
          </w:divBdr>
        </w:div>
        <w:div w:id="269364293">
          <w:marLeft w:val="0"/>
          <w:marRight w:val="0"/>
          <w:marTop w:val="0"/>
          <w:marBottom w:val="0"/>
          <w:divBdr>
            <w:top w:val="none" w:sz="0" w:space="0" w:color="auto"/>
            <w:left w:val="none" w:sz="0" w:space="0" w:color="auto"/>
            <w:bottom w:val="none" w:sz="0" w:space="0" w:color="auto"/>
            <w:right w:val="none" w:sz="0" w:space="0" w:color="auto"/>
          </w:divBdr>
        </w:div>
        <w:div w:id="1530487616">
          <w:marLeft w:val="0"/>
          <w:marRight w:val="0"/>
          <w:marTop w:val="0"/>
          <w:marBottom w:val="0"/>
          <w:divBdr>
            <w:top w:val="none" w:sz="0" w:space="0" w:color="auto"/>
            <w:left w:val="none" w:sz="0" w:space="0" w:color="auto"/>
            <w:bottom w:val="none" w:sz="0" w:space="0" w:color="auto"/>
            <w:right w:val="none" w:sz="0" w:space="0" w:color="auto"/>
          </w:divBdr>
        </w:div>
        <w:div w:id="635330041">
          <w:marLeft w:val="0"/>
          <w:marRight w:val="0"/>
          <w:marTop w:val="0"/>
          <w:marBottom w:val="0"/>
          <w:divBdr>
            <w:top w:val="none" w:sz="0" w:space="0" w:color="auto"/>
            <w:left w:val="none" w:sz="0" w:space="0" w:color="auto"/>
            <w:bottom w:val="none" w:sz="0" w:space="0" w:color="auto"/>
            <w:right w:val="none" w:sz="0" w:space="0" w:color="auto"/>
          </w:divBdr>
        </w:div>
        <w:div w:id="1309238152">
          <w:marLeft w:val="0"/>
          <w:marRight w:val="0"/>
          <w:marTop w:val="0"/>
          <w:marBottom w:val="0"/>
          <w:divBdr>
            <w:top w:val="none" w:sz="0" w:space="0" w:color="auto"/>
            <w:left w:val="none" w:sz="0" w:space="0" w:color="auto"/>
            <w:bottom w:val="none" w:sz="0" w:space="0" w:color="auto"/>
            <w:right w:val="none" w:sz="0" w:space="0" w:color="auto"/>
          </w:divBdr>
        </w:div>
        <w:div w:id="14307889">
          <w:marLeft w:val="0"/>
          <w:marRight w:val="0"/>
          <w:marTop w:val="0"/>
          <w:marBottom w:val="0"/>
          <w:divBdr>
            <w:top w:val="none" w:sz="0" w:space="0" w:color="auto"/>
            <w:left w:val="none" w:sz="0" w:space="0" w:color="auto"/>
            <w:bottom w:val="none" w:sz="0" w:space="0" w:color="auto"/>
            <w:right w:val="none" w:sz="0" w:space="0" w:color="auto"/>
          </w:divBdr>
        </w:div>
        <w:div w:id="1431121428">
          <w:marLeft w:val="0"/>
          <w:marRight w:val="0"/>
          <w:marTop w:val="0"/>
          <w:marBottom w:val="0"/>
          <w:divBdr>
            <w:top w:val="none" w:sz="0" w:space="0" w:color="auto"/>
            <w:left w:val="none" w:sz="0" w:space="0" w:color="auto"/>
            <w:bottom w:val="none" w:sz="0" w:space="0" w:color="auto"/>
            <w:right w:val="none" w:sz="0" w:space="0" w:color="auto"/>
          </w:divBdr>
        </w:div>
        <w:div w:id="1090587721">
          <w:marLeft w:val="0"/>
          <w:marRight w:val="0"/>
          <w:marTop w:val="0"/>
          <w:marBottom w:val="0"/>
          <w:divBdr>
            <w:top w:val="none" w:sz="0" w:space="0" w:color="auto"/>
            <w:left w:val="none" w:sz="0" w:space="0" w:color="auto"/>
            <w:bottom w:val="none" w:sz="0" w:space="0" w:color="auto"/>
            <w:right w:val="none" w:sz="0" w:space="0" w:color="auto"/>
          </w:divBdr>
        </w:div>
        <w:div w:id="1303659434">
          <w:marLeft w:val="0"/>
          <w:marRight w:val="0"/>
          <w:marTop w:val="0"/>
          <w:marBottom w:val="0"/>
          <w:divBdr>
            <w:top w:val="none" w:sz="0" w:space="0" w:color="auto"/>
            <w:left w:val="none" w:sz="0" w:space="0" w:color="auto"/>
            <w:bottom w:val="none" w:sz="0" w:space="0" w:color="auto"/>
            <w:right w:val="none" w:sz="0" w:space="0" w:color="auto"/>
          </w:divBdr>
        </w:div>
        <w:div w:id="2027051716">
          <w:marLeft w:val="0"/>
          <w:marRight w:val="0"/>
          <w:marTop w:val="0"/>
          <w:marBottom w:val="0"/>
          <w:divBdr>
            <w:top w:val="none" w:sz="0" w:space="0" w:color="auto"/>
            <w:left w:val="none" w:sz="0" w:space="0" w:color="auto"/>
            <w:bottom w:val="none" w:sz="0" w:space="0" w:color="auto"/>
            <w:right w:val="none" w:sz="0" w:space="0" w:color="auto"/>
          </w:divBdr>
        </w:div>
        <w:div w:id="1105226063">
          <w:marLeft w:val="0"/>
          <w:marRight w:val="0"/>
          <w:marTop w:val="0"/>
          <w:marBottom w:val="0"/>
          <w:divBdr>
            <w:top w:val="none" w:sz="0" w:space="0" w:color="auto"/>
            <w:left w:val="none" w:sz="0" w:space="0" w:color="auto"/>
            <w:bottom w:val="none" w:sz="0" w:space="0" w:color="auto"/>
            <w:right w:val="none" w:sz="0" w:space="0" w:color="auto"/>
          </w:divBdr>
        </w:div>
        <w:div w:id="892816293">
          <w:marLeft w:val="0"/>
          <w:marRight w:val="0"/>
          <w:marTop w:val="0"/>
          <w:marBottom w:val="0"/>
          <w:divBdr>
            <w:top w:val="none" w:sz="0" w:space="0" w:color="auto"/>
            <w:left w:val="none" w:sz="0" w:space="0" w:color="auto"/>
            <w:bottom w:val="none" w:sz="0" w:space="0" w:color="auto"/>
            <w:right w:val="none" w:sz="0" w:space="0" w:color="auto"/>
          </w:divBdr>
        </w:div>
        <w:div w:id="395400594">
          <w:marLeft w:val="0"/>
          <w:marRight w:val="0"/>
          <w:marTop w:val="0"/>
          <w:marBottom w:val="0"/>
          <w:divBdr>
            <w:top w:val="none" w:sz="0" w:space="0" w:color="auto"/>
            <w:left w:val="none" w:sz="0" w:space="0" w:color="auto"/>
            <w:bottom w:val="none" w:sz="0" w:space="0" w:color="auto"/>
            <w:right w:val="none" w:sz="0" w:space="0" w:color="auto"/>
          </w:divBdr>
        </w:div>
        <w:div w:id="1670861773">
          <w:marLeft w:val="0"/>
          <w:marRight w:val="0"/>
          <w:marTop w:val="0"/>
          <w:marBottom w:val="0"/>
          <w:divBdr>
            <w:top w:val="none" w:sz="0" w:space="0" w:color="auto"/>
            <w:left w:val="none" w:sz="0" w:space="0" w:color="auto"/>
            <w:bottom w:val="none" w:sz="0" w:space="0" w:color="auto"/>
            <w:right w:val="none" w:sz="0" w:space="0" w:color="auto"/>
          </w:divBdr>
        </w:div>
        <w:div w:id="118377297">
          <w:marLeft w:val="0"/>
          <w:marRight w:val="0"/>
          <w:marTop w:val="0"/>
          <w:marBottom w:val="0"/>
          <w:divBdr>
            <w:top w:val="none" w:sz="0" w:space="0" w:color="auto"/>
            <w:left w:val="none" w:sz="0" w:space="0" w:color="auto"/>
            <w:bottom w:val="none" w:sz="0" w:space="0" w:color="auto"/>
            <w:right w:val="none" w:sz="0" w:space="0" w:color="auto"/>
          </w:divBdr>
        </w:div>
        <w:div w:id="3943042">
          <w:marLeft w:val="0"/>
          <w:marRight w:val="0"/>
          <w:marTop w:val="0"/>
          <w:marBottom w:val="0"/>
          <w:divBdr>
            <w:top w:val="none" w:sz="0" w:space="0" w:color="auto"/>
            <w:left w:val="none" w:sz="0" w:space="0" w:color="auto"/>
            <w:bottom w:val="none" w:sz="0" w:space="0" w:color="auto"/>
            <w:right w:val="none" w:sz="0" w:space="0" w:color="auto"/>
          </w:divBdr>
        </w:div>
        <w:div w:id="1491091626">
          <w:marLeft w:val="0"/>
          <w:marRight w:val="0"/>
          <w:marTop w:val="0"/>
          <w:marBottom w:val="0"/>
          <w:divBdr>
            <w:top w:val="none" w:sz="0" w:space="0" w:color="auto"/>
            <w:left w:val="none" w:sz="0" w:space="0" w:color="auto"/>
            <w:bottom w:val="none" w:sz="0" w:space="0" w:color="auto"/>
            <w:right w:val="none" w:sz="0" w:space="0" w:color="auto"/>
          </w:divBdr>
        </w:div>
        <w:div w:id="1307853922">
          <w:marLeft w:val="0"/>
          <w:marRight w:val="0"/>
          <w:marTop w:val="0"/>
          <w:marBottom w:val="0"/>
          <w:divBdr>
            <w:top w:val="none" w:sz="0" w:space="0" w:color="auto"/>
            <w:left w:val="none" w:sz="0" w:space="0" w:color="auto"/>
            <w:bottom w:val="none" w:sz="0" w:space="0" w:color="auto"/>
            <w:right w:val="none" w:sz="0" w:space="0" w:color="auto"/>
          </w:divBdr>
        </w:div>
        <w:div w:id="1840923531">
          <w:marLeft w:val="0"/>
          <w:marRight w:val="0"/>
          <w:marTop w:val="0"/>
          <w:marBottom w:val="0"/>
          <w:divBdr>
            <w:top w:val="none" w:sz="0" w:space="0" w:color="auto"/>
            <w:left w:val="none" w:sz="0" w:space="0" w:color="auto"/>
            <w:bottom w:val="none" w:sz="0" w:space="0" w:color="auto"/>
            <w:right w:val="none" w:sz="0" w:space="0" w:color="auto"/>
          </w:divBdr>
        </w:div>
        <w:div w:id="1308708051">
          <w:marLeft w:val="0"/>
          <w:marRight w:val="0"/>
          <w:marTop w:val="0"/>
          <w:marBottom w:val="0"/>
          <w:divBdr>
            <w:top w:val="none" w:sz="0" w:space="0" w:color="auto"/>
            <w:left w:val="none" w:sz="0" w:space="0" w:color="auto"/>
            <w:bottom w:val="none" w:sz="0" w:space="0" w:color="auto"/>
            <w:right w:val="none" w:sz="0" w:space="0" w:color="auto"/>
          </w:divBdr>
        </w:div>
        <w:div w:id="1299342821">
          <w:marLeft w:val="0"/>
          <w:marRight w:val="0"/>
          <w:marTop w:val="0"/>
          <w:marBottom w:val="0"/>
          <w:divBdr>
            <w:top w:val="none" w:sz="0" w:space="0" w:color="auto"/>
            <w:left w:val="none" w:sz="0" w:space="0" w:color="auto"/>
            <w:bottom w:val="none" w:sz="0" w:space="0" w:color="auto"/>
            <w:right w:val="none" w:sz="0" w:space="0" w:color="auto"/>
          </w:divBdr>
        </w:div>
        <w:div w:id="425076503">
          <w:marLeft w:val="0"/>
          <w:marRight w:val="0"/>
          <w:marTop w:val="0"/>
          <w:marBottom w:val="0"/>
          <w:divBdr>
            <w:top w:val="none" w:sz="0" w:space="0" w:color="auto"/>
            <w:left w:val="none" w:sz="0" w:space="0" w:color="auto"/>
            <w:bottom w:val="none" w:sz="0" w:space="0" w:color="auto"/>
            <w:right w:val="none" w:sz="0" w:space="0" w:color="auto"/>
          </w:divBdr>
        </w:div>
        <w:div w:id="764568501">
          <w:marLeft w:val="0"/>
          <w:marRight w:val="0"/>
          <w:marTop w:val="0"/>
          <w:marBottom w:val="0"/>
          <w:divBdr>
            <w:top w:val="none" w:sz="0" w:space="0" w:color="auto"/>
            <w:left w:val="none" w:sz="0" w:space="0" w:color="auto"/>
            <w:bottom w:val="none" w:sz="0" w:space="0" w:color="auto"/>
            <w:right w:val="none" w:sz="0" w:space="0" w:color="auto"/>
          </w:divBdr>
        </w:div>
        <w:div w:id="1232083121">
          <w:marLeft w:val="0"/>
          <w:marRight w:val="0"/>
          <w:marTop w:val="0"/>
          <w:marBottom w:val="0"/>
          <w:divBdr>
            <w:top w:val="none" w:sz="0" w:space="0" w:color="auto"/>
            <w:left w:val="none" w:sz="0" w:space="0" w:color="auto"/>
            <w:bottom w:val="none" w:sz="0" w:space="0" w:color="auto"/>
            <w:right w:val="none" w:sz="0" w:space="0" w:color="auto"/>
          </w:divBdr>
        </w:div>
        <w:div w:id="1295523179">
          <w:marLeft w:val="0"/>
          <w:marRight w:val="0"/>
          <w:marTop w:val="0"/>
          <w:marBottom w:val="0"/>
          <w:divBdr>
            <w:top w:val="none" w:sz="0" w:space="0" w:color="auto"/>
            <w:left w:val="none" w:sz="0" w:space="0" w:color="auto"/>
            <w:bottom w:val="none" w:sz="0" w:space="0" w:color="auto"/>
            <w:right w:val="none" w:sz="0" w:space="0" w:color="auto"/>
          </w:divBdr>
        </w:div>
        <w:div w:id="842822497">
          <w:marLeft w:val="0"/>
          <w:marRight w:val="0"/>
          <w:marTop w:val="0"/>
          <w:marBottom w:val="0"/>
          <w:divBdr>
            <w:top w:val="none" w:sz="0" w:space="0" w:color="auto"/>
            <w:left w:val="none" w:sz="0" w:space="0" w:color="auto"/>
            <w:bottom w:val="none" w:sz="0" w:space="0" w:color="auto"/>
            <w:right w:val="none" w:sz="0" w:space="0" w:color="auto"/>
          </w:divBdr>
        </w:div>
        <w:div w:id="1848712271">
          <w:marLeft w:val="0"/>
          <w:marRight w:val="0"/>
          <w:marTop w:val="0"/>
          <w:marBottom w:val="0"/>
          <w:divBdr>
            <w:top w:val="none" w:sz="0" w:space="0" w:color="auto"/>
            <w:left w:val="none" w:sz="0" w:space="0" w:color="auto"/>
            <w:bottom w:val="none" w:sz="0" w:space="0" w:color="auto"/>
            <w:right w:val="none" w:sz="0" w:space="0" w:color="auto"/>
          </w:divBdr>
        </w:div>
        <w:div w:id="263272743">
          <w:marLeft w:val="0"/>
          <w:marRight w:val="0"/>
          <w:marTop w:val="0"/>
          <w:marBottom w:val="0"/>
          <w:divBdr>
            <w:top w:val="none" w:sz="0" w:space="0" w:color="auto"/>
            <w:left w:val="none" w:sz="0" w:space="0" w:color="auto"/>
            <w:bottom w:val="none" w:sz="0" w:space="0" w:color="auto"/>
            <w:right w:val="none" w:sz="0" w:space="0" w:color="auto"/>
          </w:divBdr>
        </w:div>
        <w:div w:id="394360464">
          <w:marLeft w:val="0"/>
          <w:marRight w:val="0"/>
          <w:marTop w:val="0"/>
          <w:marBottom w:val="0"/>
          <w:divBdr>
            <w:top w:val="none" w:sz="0" w:space="0" w:color="auto"/>
            <w:left w:val="none" w:sz="0" w:space="0" w:color="auto"/>
            <w:bottom w:val="none" w:sz="0" w:space="0" w:color="auto"/>
            <w:right w:val="none" w:sz="0" w:space="0" w:color="auto"/>
          </w:divBdr>
        </w:div>
        <w:div w:id="663709028">
          <w:marLeft w:val="0"/>
          <w:marRight w:val="0"/>
          <w:marTop w:val="0"/>
          <w:marBottom w:val="0"/>
          <w:divBdr>
            <w:top w:val="none" w:sz="0" w:space="0" w:color="auto"/>
            <w:left w:val="none" w:sz="0" w:space="0" w:color="auto"/>
            <w:bottom w:val="none" w:sz="0" w:space="0" w:color="auto"/>
            <w:right w:val="none" w:sz="0" w:space="0" w:color="auto"/>
          </w:divBdr>
        </w:div>
        <w:div w:id="1289236351">
          <w:marLeft w:val="0"/>
          <w:marRight w:val="0"/>
          <w:marTop w:val="0"/>
          <w:marBottom w:val="0"/>
          <w:divBdr>
            <w:top w:val="none" w:sz="0" w:space="0" w:color="auto"/>
            <w:left w:val="none" w:sz="0" w:space="0" w:color="auto"/>
            <w:bottom w:val="none" w:sz="0" w:space="0" w:color="auto"/>
            <w:right w:val="none" w:sz="0" w:space="0" w:color="auto"/>
          </w:divBdr>
        </w:div>
        <w:div w:id="913246891">
          <w:marLeft w:val="0"/>
          <w:marRight w:val="0"/>
          <w:marTop w:val="0"/>
          <w:marBottom w:val="0"/>
          <w:divBdr>
            <w:top w:val="none" w:sz="0" w:space="0" w:color="auto"/>
            <w:left w:val="none" w:sz="0" w:space="0" w:color="auto"/>
            <w:bottom w:val="none" w:sz="0" w:space="0" w:color="auto"/>
            <w:right w:val="none" w:sz="0" w:space="0" w:color="auto"/>
          </w:divBdr>
        </w:div>
        <w:div w:id="1481001063">
          <w:marLeft w:val="0"/>
          <w:marRight w:val="0"/>
          <w:marTop w:val="0"/>
          <w:marBottom w:val="0"/>
          <w:divBdr>
            <w:top w:val="none" w:sz="0" w:space="0" w:color="auto"/>
            <w:left w:val="none" w:sz="0" w:space="0" w:color="auto"/>
            <w:bottom w:val="none" w:sz="0" w:space="0" w:color="auto"/>
            <w:right w:val="none" w:sz="0" w:space="0" w:color="auto"/>
          </w:divBdr>
        </w:div>
        <w:div w:id="1084835440">
          <w:marLeft w:val="0"/>
          <w:marRight w:val="0"/>
          <w:marTop w:val="0"/>
          <w:marBottom w:val="0"/>
          <w:divBdr>
            <w:top w:val="none" w:sz="0" w:space="0" w:color="auto"/>
            <w:left w:val="none" w:sz="0" w:space="0" w:color="auto"/>
            <w:bottom w:val="none" w:sz="0" w:space="0" w:color="auto"/>
            <w:right w:val="none" w:sz="0" w:space="0" w:color="auto"/>
          </w:divBdr>
        </w:div>
        <w:div w:id="1125153966">
          <w:marLeft w:val="0"/>
          <w:marRight w:val="0"/>
          <w:marTop w:val="0"/>
          <w:marBottom w:val="0"/>
          <w:divBdr>
            <w:top w:val="none" w:sz="0" w:space="0" w:color="auto"/>
            <w:left w:val="none" w:sz="0" w:space="0" w:color="auto"/>
            <w:bottom w:val="none" w:sz="0" w:space="0" w:color="auto"/>
            <w:right w:val="none" w:sz="0" w:space="0" w:color="auto"/>
          </w:divBdr>
        </w:div>
        <w:div w:id="1553924997">
          <w:marLeft w:val="0"/>
          <w:marRight w:val="0"/>
          <w:marTop w:val="0"/>
          <w:marBottom w:val="0"/>
          <w:divBdr>
            <w:top w:val="none" w:sz="0" w:space="0" w:color="auto"/>
            <w:left w:val="none" w:sz="0" w:space="0" w:color="auto"/>
            <w:bottom w:val="none" w:sz="0" w:space="0" w:color="auto"/>
            <w:right w:val="none" w:sz="0" w:space="0" w:color="auto"/>
          </w:divBdr>
        </w:div>
        <w:div w:id="2080518944">
          <w:marLeft w:val="0"/>
          <w:marRight w:val="0"/>
          <w:marTop w:val="0"/>
          <w:marBottom w:val="0"/>
          <w:divBdr>
            <w:top w:val="none" w:sz="0" w:space="0" w:color="auto"/>
            <w:left w:val="none" w:sz="0" w:space="0" w:color="auto"/>
            <w:bottom w:val="none" w:sz="0" w:space="0" w:color="auto"/>
            <w:right w:val="none" w:sz="0" w:space="0" w:color="auto"/>
          </w:divBdr>
        </w:div>
        <w:div w:id="1809274812">
          <w:marLeft w:val="0"/>
          <w:marRight w:val="0"/>
          <w:marTop w:val="0"/>
          <w:marBottom w:val="0"/>
          <w:divBdr>
            <w:top w:val="none" w:sz="0" w:space="0" w:color="auto"/>
            <w:left w:val="none" w:sz="0" w:space="0" w:color="auto"/>
            <w:bottom w:val="none" w:sz="0" w:space="0" w:color="auto"/>
            <w:right w:val="none" w:sz="0" w:space="0" w:color="auto"/>
          </w:divBdr>
        </w:div>
        <w:div w:id="1900901573">
          <w:marLeft w:val="0"/>
          <w:marRight w:val="0"/>
          <w:marTop w:val="0"/>
          <w:marBottom w:val="0"/>
          <w:divBdr>
            <w:top w:val="none" w:sz="0" w:space="0" w:color="auto"/>
            <w:left w:val="none" w:sz="0" w:space="0" w:color="auto"/>
            <w:bottom w:val="none" w:sz="0" w:space="0" w:color="auto"/>
            <w:right w:val="none" w:sz="0" w:space="0" w:color="auto"/>
          </w:divBdr>
        </w:div>
        <w:div w:id="1472792246">
          <w:marLeft w:val="0"/>
          <w:marRight w:val="0"/>
          <w:marTop w:val="0"/>
          <w:marBottom w:val="0"/>
          <w:divBdr>
            <w:top w:val="none" w:sz="0" w:space="0" w:color="auto"/>
            <w:left w:val="none" w:sz="0" w:space="0" w:color="auto"/>
            <w:bottom w:val="none" w:sz="0" w:space="0" w:color="auto"/>
            <w:right w:val="none" w:sz="0" w:space="0" w:color="auto"/>
          </w:divBdr>
        </w:div>
        <w:div w:id="2029139661">
          <w:marLeft w:val="0"/>
          <w:marRight w:val="0"/>
          <w:marTop w:val="0"/>
          <w:marBottom w:val="0"/>
          <w:divBdr>
            <w:top w:val="none" w:sz="0" w:space="0" w:color="auto"/>
            <w:left w:val="none" w:sz="0" w:space="0" w:color="auto"/>
            <w:bottom w:val="none" w:sz="0" w:space="0" w:color="auto"/>
            <w:right w:val="none" w:sz="0" w:space="0" w:color="auto"/>
          </w:divBdr>
        </w:div>
        <w:div w:id="1617055206">
          <w:marLeft w:val="0"/>
          <w:marRight w:val="0"/>
          <w:marTop w:val="0"/>
          <w:marBottom w:val="0"/>
          <w:divBdr>
            <w:top w:val="none" w:sz="0" w:space="0" w:color="auto"/>
            <w:left w:val="none" w:sz="0" w:space="0" w:color="auto"/>
            <w:bottom w:val="none" w:sz="0" w:space="0" w:color="auto"/>
            <w:right w:val="none" w:sz="0" w:space="0" w:color="auto"/>
          </w:divBdr>
        </w:div>
        <w:div w:id="159009783">
          <w:marLeft w:val="0"/>
          <w:marRight w:val="0"/>
          <w:marTop w:val="0"/>
          <w:marBottom w:val="0"/>
          <w:divBdr>
            <w:top w:val="none" w:sz="0" w:space="0" w:color="auto"/>
            <w:left w:val="none" w:sz="0" w:space="0" w:color="auto"/>
            <w:bottom w:val="none" w:sz="0" w:space="0" w:color="auto"/>
            <w:right w:val="none" w:sz="0" w:space="0" w:color="auto"/>
          </w:divBdr>
        </w:div>
        <w:div w:id="1366716756">
          <w:marLeft w:val="0"/>
          <w:marRight w:val="0"/>
          <w:marTop w:val="0"/>
          <w:marBottom w:val="0"/>
          <w:divBdr>
            <w:top w:val="none" w:sz="0" w:space="0" w:color="auto"/>
            <w:left w:val="none" w:sz="0" w:space="0" w:color="auto"/>
            <w:bottom w:val="none" w:sz="0" w:space="0" w:color="auto"/>
            <w:right w:val="none" w:sz="0" w:space="0" w:color="auto"/>
          </w:divBdr>
        </w:div>
        <w:div w:id="1386952217">
          <w:marLeft w:val="0"/>
          <w:marRight w:val="0"/>
          <w:marTop w:val="0"/>
          <w:marBottom w:val="0"/>
          <w:divBdr>
            <w:top w:val="none" w:sz="0" w:space="0" w:color="auto"/>
            <w:left w:val="none" w:sz="0" w:space="0" w:color="auto"/>
            <w:bottom w:val="none" w:sz="0" w:space="0" w:color="auto"/>
            <w:right w:val="none" w:sz="0" w:space="0" w:color="auto"/>
          </w:divBdr>
        </w:div>
        <w:div w:id="1976835944">
          <w:marLeft w:val="0"/>
          <w:marRight w:val="0"/>
          <w:marTop w:val="0"/>
          <w:marBottom w:val="0"/>
          <w:divBdr>
            <w:top w:val="none" w:sz="0" w:space="0" w:color="auto"/>
            <w:left w:val="none" w:sz="0" w:space="0" w:color="auto"/>
            <w:bottom w:val="none" w:sz="0" w:space="0" w:color="auto"/>
            <w:right w:val="none" w:sz="0" w:space="0" w:color="auto"/>
          </w:divBdr>
        </w:div>
        <w:div w:id="1795520321">
          <w:marLeft w:val="0"/>
          <w:marRight w:val="0"/>
          <w:marTop w:val="0"/>
          <w:marBottom w:val="0"/>
          <w:divBdr>
            <w:top w:val="none" w:sz="0" w:space="0" w:color="auto"/>
            <w:left w:val="none" w:sz="0" w:space="0" w:color="auto"/>
            <w:bottom w:val="none" w:sz="0" w:space="0" w:color="auto"/>
            <w:right w:val="none" w:sz="0" w:space="0" w:color="auto"/>
          </w:divBdr>
        </w:div>
        <w:div w:id="295452251">
          <w:marLeft w:val="0"/>
          <w:marRight w:val="0"/>
          <w:marTop w:val="0"/>
          <w:marBottom w:val="0"/>
          <w:divBdr>
            <w:top w:val="none" w:sz="0" w:space="0" w:color="auto"/>
            <w:left w:val="none" w:sz="0" w:space="0" w:color="auto"/>
            <w:bottom w:val="none" w:sz="0" w:space="0" w:color="auto"/>
            <w:right w:val="none" w:sz="0" w:space="0" w:color="auto"/>
          </w:divBdr>
        </w:div>
        <w:div w:id="829557874">
          <w:marLeft w:val="0"/>
          <w:marRight w:val="0"/>
          <w:marTop w:val="0"/>
          <w:marBottom w:val="0"/>
          <w:divBdr>
            <w:top w:val="none" w:sz="0" w:space="0" w:color="auto"/>
            <w:left w:val="none" w:sz="0" w:space="0" w:color="auto"/>
            <w:bottom w:val="none" w:sz="0" w:space="0" w:color="auto"/>
            <w:right w:val="none" w:sz="0" w:space="0" w:color="auto"/>
          </w:divBdr>
        </w:div>
        <w:div w:id="125128942">
          <w:marLeft w:val="0"/>
          <w:marRight w:val="0"/>
          <w:marTop w:val="0"/>
          <w:marBottom w:val="0"/>
          <w:divBdr>
            <w:top w:val="none" w:sz="0" w:space="0" w:color="auto"/>
            <w:left w:val="none" w:sz="0" w:space="0" w:color="auto"/>
            <w:bottom w:val="none" w:sz="0" w:space="0" w:color="auto"/>
            <w:right w:val="none" w:sz="0" w:space="0" w:color="auto"/>
          </w:divBdr>
        </w:div>
        <w:div w:id="1220483387">
          <w:marLeft w:val="0"/>
          <w:marRight w:val="0"/>
          <w:marTop w:val="0"/>
          <w:marBottom w:val="0"/>
          <w:divBdr>
            <w:top w:val="none" w:sz="0" w:space="0" w:color="auto"/>
            <w:left w:val="none" w:sz="0" w:space="0" w:color="auto"/>
            <w:bottom w:val="none" w:sz="0" w:space="0" w:color="auto"/>
            <w:right w:val="none" w:sz="0" w:space="0" w:color="auto"/>
          </w:divBdr>
        </w:div>
        <w:div w:id="1838879838">
          <w:marLeft w:val="0"/>
          <w:marRight w:val="0"/>
          <w:marTop w:val="0"/>
          <w:marBottom w:val="0"/>
          <w:divBdr>
            <w:top w:val="none" w:sz="0" w:space="0" w:color="auto"/>
            <w:left w:val="none" w:sz="0" w:space="0" w:color="auto"/>
            <w:bottom w:val="none" w:sz="0" w:space="0" w:color="auto"/>
            <w:right w:val="none" w:sz="0" w:space="0" w:color="auto"/>
          </w:divBdr>
        </w:div>
        <w:div w:id="1964188258">
          <w:marLeft w:val="0"/>
          <w:marRight w:val="0"/>
          <w:marTop w:val="0"/>
          <w:marBottom w:val="0"/>
          <w:divBdr>
            <w:top w:val="none" w:sz="0" w:space="0" w:color="auto"/>
            <w:left w:val="none" w:sz="0" w:space="0" w:color="auto"/>
            <w:bottom w:val="none" w:sz="0" w:space="0" w:color="auto"/>
            <w:right w:val="none" w:sz="0" w:space="0" w:color="auto"/>
          </w:divBdr>
        </w:div>
        <w:div w:id="48674431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937978867">
          <w:marLeft w:val="0"/>
          <w:marRight w:val="0"/>
          <w:marTop w:val="0"/>
          <w:marBottom w:val="0"/>
          <w:divBdr>
            <w:top w:val="none" w:sz="0" w:space="0" w:color="auto"/>
            <w:left w:val="none" w:sz="0" w:space="0" w:color="auto"/>
            <w:bottom w:val="none" w:sz="0" w:space="0" w:color="auto"/>
            <w:right w:val="none" w:sz="0" w:space="0" w:color="auto"/>
          </w:divBdr>
        </w:div>
        <w:div w:id="7801959">
          <w:marLeft w:val="0"/>
          <w:marRight w:val="0"/>
          <w:marTop w:val="0"/>
          <w:marBottom w:val="0"/>
          <w:divBdr>
            <w:top w:val="none" w:sz="0" w:space="0" w:color="auto"/>
            <w:left w:val="none" w:sz="0" w:space="0" w:color="auto"/>
            <w:bottom w:val="none" w:sz="0" w:space="0" w:color="auto"/>
            <w:right w:val="none" w:sz="0" w:space="0" w:color="auto"/>
          </w:divBdr>
        </w:div>
        <w:div w:id="1560626274">
          <w:marLeft w:val="0"/>
          <w:marRight w:val="0"/>
          <w:marTop w:val="0"/>
          <w:marBottom w:val="0"/>
          <w:divBdr>
            <w:top w:val="none" w:sz="0" w:space="0" w:color="auto"/>
            <w:left w:val="none" w:sz="0" w:space="0" w:color="auto"/>
            <w:bottom w:val="none" w:sz="0" w:space="0" w:color="auto"/>
            <w:right w:val="none" w:sz="0" w:space="0" w:color="auto"/>
          </w:divBdr>
        </w:div>
        <w:div w:id="139925592">
          <w:marLeft w:val="0"/>
          <w:marRight w:val="0"/>
          <w:marTop w:val="0"/>
          <w:marBottom w:val="0"/>
          <w:divBdr>
            <w:top w:val="none" w:sz="0" w:space="0" w:color="auto"/>
            <w:left w:val="none" w:sz="0" w:space="0" w:color="auto"/>
            <w:bottom w:val="none" w:sz="0" w:space="0" w:color="auto"/>
            <w:right w:val="none" w:sz="0" w:space="0" w:color="auto"/>
          </w:divBdr>
        </w:div>
      </w:divsChild>
    </w:div>
    <w:div w:id="20823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F32E3-EEF5-4596-98BD-A1BAA14C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1020</Words>
  <Characters>5818</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Simonas Kalasauskas</cp:lastModifiedBy>
  <cp:revision>3</cp:revision>
  <dcterms:created xsi:type="dcterms:W3CDTF">2026-08-05T13:47:00Z</dcterms:created>
  <dcterms:modified xsi:type="dcterms:W3CDTF">2026-08-06T11:14:00Z</dcterms:modified>
</cp:coreProperties>
</file>